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77777777" w:rsidR="002663DE" w:rsidRPr="005333C8" w:rsidRDefault="002663DE" w:rsidP="00BA70AF">
      <w:pPr>
        <w:pStyle w:val="Nagwek1"/>
        <w:spacing w:before="240" w:after="240"/>
        <w:jc w:val="left"/>
      </w:pPr>
      <w:r w:rsidRPr="005333C8">
        <w:t>SPECYFIKACJA WARUNKÓW ZAMÓWIENIA (zwana dalej swz)</w:t>
      </w:r>
    </w:p>
    <w:p w14:paraId="7E506C71" w14:textId="7F995402" w:rsidR="00494420" w:rsidRPr="00BB4369" w:rsidRDefault="002544CB" w:rsidP="00B52CB0">
      <w:pPr>
        <w:spacing w:after="240" w:line="360" w:lineRule="auto"/>
        <w:jc w:val="left"/>
        <w:rPr>
          <w:rFonts w:cs="Arial"/>
          <w:b/>
          <w:color w:val="auto"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1E15DD" w:rsidRPr="001D7727">
        <w:rPr>
          <w:rFonts w:cs="Arial"/>
          <w:b/>
          <w:sz w:val="22"/>
          <w:szCs w:val="24"/>
        </w:rPr>
        <w:t>Serwis pogwarancyjny sprzętu komputerowego Urzędu Marszałkowskiego Województwa Małopolskiego.</w:t>
      </w:r>
    </w:p>
    <w:p w14:paraId="083236FF" w14:textId="5E3C2828" w:rsidR="002663DE" w:rsidRPr="005333C8" w:rsidRDefault="0037433E" w:rsidP="00B66383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6BE8905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45061F" w:rsidRPr="00BB4369">
        <w:rPr>
          <w:rFonts w:cs="Arial"/>
          <w:bCs/>
          <w:color w:val="auto"/>
          <w:sz w:val="22"/>
          <w:szCs w:val="24"/>
        </w:rPr>
        <w:t>12 </w:t>
      </w:r>
      <w:r w:rsidR="00CC24B6">
        <w:rPr>
          <w:rFonts w:cs="Arial"/>
          <w:bCs/>
          <w:color w:val="auto"/>
          <w:sz w:val="22"/>
          <w:szCs w:val="24"/>
        </w:rPr>
        <w:t>63 03 138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30D2CDB8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r w:rsidR="00AC468C" w:rsidRPr="00DE5F20">
        <w:rPr>
          <w:rFonts w:cs="Arial"/>
          <w:color w:val="0563C1" w:themeColor="hyperlink"/>
          <w:sz w:val="22"/>
          <w:szCs w:val="24"/>
          <w:u w:val="single"/>
        </w:rPr>
        <w:t>https://ezamowienia.gov.pl</w:t>
      </w:r>
      <w:r w:rsidR="006040BC">
        <w:rPr>
          <w:rFonts w:cs="Arial"/>
          <w:color w:val="0563C1" w:themeColor="hyperlink"/>
          <w:sz w:val="22"/>
          <w:szCs w:val="24"/>
          <w:u w:val="single"/>
        </w:rPr>
        <w:t>/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9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003030">
      <w:pPr>
        <w:spacing w:after="24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B66383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6A045D">
      <w:pPr>
        <w:numPr>
          <w:ilvl w:val="0"/>
          <w:numId w:val="15"/>
        </w:numPr>
        <w:spacing w:after="12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62AC712C" w14:textId="62EA464B" w:rsidR="00CC24B6" w:rsidRPr="004354BD" w:rsidRDefault="004354BD" w:rsidP="00B66383">
      <w:pPr>
        <w:spacing w:after="240" w:line="360" w:lineRule="auto"/>
        <w:jc w:val="left"/>
        <w:rPr>
          <w:rFonts w:cs="Arial"/>
          <w:sz w:val="22"/>
          <w:szCs w:val="24"/>
        </w:rPr>
      </w:pPr>
      <w:hyperlink r:id="rId11" w:history="1">
        <w:r w:rsidRPr="004354BD">
          <w:rPr>
            <w:rFonts w:cs="Arial"/>
            <w:sz w:val="22"/>
            <w:szCs w:val="24"/>
          </w:rPr>
          <w:t>https://ezamowienia.gov.pl/mp-client/search/list/ocds-148610-50cfd45a-d533-4ab3-85e0-4ef4d4e7464d</w:t>
        </w:r>
      </w:hyperlink>
      <w:r>
        <w:rPr>
          <w:rFonts w:cs="Arial"/>
          <w:sz w:val="22"/>
          <w:szCs w:val="24"/>
        </w:rPr>
        <w:t xml:space="preserve"> </w:t>
      </w:r>
      <w:r w:rsidRPr="004354BD">
        <w:rPr>
          <w:rFonts w:cs="Arial"/>
          <w:sz w:val="22"/>
          <w:szCs w:val="24"/>
        </w:rPr>
        <w:t xml:space="preserve"> </w:t>
      </w:r>
    </w:p>
    <w:p w14:paraId="29A98ECC" w14:textId="4B359BF2" w:rsidR="00333A10" w:rsidRPr="00333A10" w:rsidRDefault="00333A10" w:rsidP="00333A10">
      <w:p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15A4EB37" w14:textId="6E2752FB" w:rsidR="00BF74AC" w:rsidRDefault="00333A10" w:rsidP="00CC24B6">
      <w:pPr>
        <w:numPr>
          <w:ilvl w:val="0"/>
          <w:numId w:val="15"/>
        </w:numPr>
        <w:spacing w:after="12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Identyfikator (ID) postępowania na Platformie e-Zamówienia:</w:t>
      </w:r>
      <w:r w:rsidR="007A498F">
        <w:rPr>
          <w:rFonts w:cs="Arial"/>
          <w:sz w:val="22"/>
          <w:szCs w:val="24"/>
        </w:rPr>
        <w:t xml:space="preserve"> </w:t>
      </w:r>
    </w:p>
    <w:p w14:paraId="75A7680F" w14:textId="7D677B39" w:rsidR="00CC24B6" w:rsidRPr="00CC24B6" w:rsidRDefault="004354BD" w:rsidP="00B66383">
      <w:pPr>
        <w:spacing w:after="120" w:line="360" w:lineRule="auto"/>
        <w:ind w:left="357"/>
        <w:jc w:val="left"/>
        <w:rPr>
          <w:rFonts w:cs="Arial"/>
          <w:sz w:val="22"/>
          <w:szCs w:val="24"/>
        </w:rPr>
      </w:pPr>
      <w:bookmarkStart w:id="0" w:name="_GoBack"/>
      <w:r w:rsidRPr="004354BD">
        <w:rPr>
          <w:rFonts w:cs="Arial"/>
          <w:sz w:val="22"/>
          <w:szCs w:val="24"/>
        </w:rPr>
        <w:t>ocds-148610-50cfd45a-d533-4ab3-85e0-4ef4d4e7464d</w:t>
      </w:r>
      <w:bookmarkEnd w:id="0"/>
    </w:p>
    <w:p w14:paraId="34440E9B" w14:textId="77777777" w:rsidR="002663DE" w:rsidRPr="005333C8" w:rsidRDefault="002663DE" w:rsidP="00B66383">
      <w:pPr>
        <w:pStyle w:val="Nagwek2"/>
        <w:spacing w:line="360" w:lineRule="auto"/>
      </w:pPr>
      <w:r w:rsidRPr="005333C8">
        <w:t>Tryb udzielenia zamówienia</w:t>
      </w:r>
    </w:p>
    <w:p w14:paraId="501C54B0" w14:textId="7E3534E9" w:rsidR="00DB114A" w:rsidRPr="00557FBB" w:rsidRDefault="002663DE" w:rsidP="00C60B3A">
      <w:pPr>
        <w:spacing w:after="120" w:line="360" w:lineRule="auto"/>
        <w:jc w:val="left"/>
        <w:rPr>
          <w:rFonts w:cs="Arial"/>
          <w:b/>
          <w:sz w:val="22"/>
          <w:szCs w:val="24"/>
        </w:rPr>
      </w:pPr>
      <w:r w:rsidRPr="00557FBB">
        <w:rPr>
          <w:rFonts w:cs="Arial"/>
          <w:sz w:val="22"/>
          <w:szCs w:val="24"/>
        </w:rPr>
        <w:t>Zamówienie publiczne udzielane jest</w:t>
      </w:r>
      <w:r w:rsidR="006E19AB">
        <w:rPr>
          <w:rFonts w:cs="Arial"/>
          <w:sz w:val="22"/>
          <w:szCs w:val="24"/>
        </w:rPr>
        <w:t xml:space="preserve"> w</w:t>
      </w:r>
      <w:r w:rsidR="00557FBB" w:rsidRPr="00557FBB">
        <w:rPr>
          <w:rFonts w:cs="Arial"/>
          <w:b/>
          <w:sz w:val="22"/>
          <w:szCs w:val="24"/>
        </w:rPr>
        <w:t xml:space="preserve"> </w:t>
      </w:r>
      <w:r w:rsidR="00785EAA" w:rsidRPr="00785EAA">
        <w:rPr>
          <w:rFonts w:cs="Arial"/>
          <w:b/>
          <w:sz w:val="22"/>
          <w:szCs w:val="24"/>
        </w:rPr>
        <w:t>trybie podstawowym bez przeprowadzenia negocjacji zgodn</w:t>
      </w:r>
      <w:r w:rsidR="007F64C0">
        <w:rPr>
          <w:rFonts w:cs="Arial"/>
          <w:b/>
          <w:sz w:val="22"/>
          <w:szCs w:val="24"/>
        </w:rPr>
        <w:t>ie z art. 275 pkt 1</w:t>
      </w:r>
      <w:r w:rsidR="00785EAA" w:rsidRPr="00785EAA">
        <w:rPr>
          <w:rFonts w:cs="Arial"/>
          <w:b/>
          <w:sz w:val="22"/>
          <w:szCs w:val="24"/>
        </w:rPr>
        <w:t xml:space="preserve"> </w:t>
      </w:r>
      <w:r w:rsidR="00897505" w:rsidRPr="00557FBB">
        <w:rPr>
          <w:rFonts w:cs="Arial"/>
          <w:sz w:val="22"/>
          <w:szCs w:val="24"/>
        </w:rPr>
        <w:t>ustaw</w:t>
      </w:r>
      <w:r w:rsidR="00012CA3" w:rsidRPr="00557FBB">
        <w:rPr>
          <w:rFonts w:cs="Arial"/>
          <w:sz w:val="22"/>
          <w:szCs w:val="24"/>
        </w:rPr>
        <w:t>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dnia 11 września 2019 r. Prawo zamówień publicznych (</w:t>
      </w:r>
      <w:r w:rsidR="00B777E9" w:rsidRPr="00557FBB">
        <w:rPr>
          <w:rFonts w:cs="Arial"/>
          <w:sz w:val="22"/>
          <w:szCs w:val="24"/>
        </w:rPr>
        <w:t xml:space="preserve">t.j. </w:t>
      </w:r>
      <w:r w:rsidR="00054FBE" w:rsidRPr="00557FBB">
        <w:rPr>
          <w:rFonts w:cs="Arial"/>
          <w:sz w:val="22"/>
          <w:szCs w:val="24"/>
        </w:rPr>
        <w:t>Dz.</w:t>
      </w:r>
      <w:r w:rsidR="00DE25D4" w:rsidRPr="00557FBB">
        <w:rPr>
          <w:rFonts w:cs="Arial"/>
          <w:sz w:val="22"/>
          <w:szCs w:val="24"/>
        </w:rPr>
        <w:t xml:space="preserve"> </w:t>
      </w:r>
      <w:r w:rsidR="00054FBE" w:rsidRPr="00557FBB">
        <w:rPr>
          <w:rFonts w:cs="Arial"/>
          <w:sz w:val="22"/>
          <w:szCs w:val="24"/>
        </w:rPr>
        <w:t>U.</w:t>
      </w:r>
      <w:r w:rsidR="004E6C57">
        <w:rPr>
          <w:rFonts w:cs="Arial"/>
          <w:sz w:val="22"/>
          <w:szCs w:val="24"/>
        </w:rPr>
        <w:t xml:space="preserve"> z </w:t>
      </w:r>
      <w:r w:rsidR="007F64C0">
        <w:rPr>
          <w:rFonts w:cs="Arial"/>
          <w:sz w:val="22"/>
          <w:szCs w:val="24"/>
        </w:rPr>
        <w:t>2024</w:t>
      </w:r>
      <w:r w:rsidR="00054FBE" w:rsidRPr="00557FBB">
        <w:rPr>
          <w:rFonts w:cs="Arial"/>
          <w:sz w:val="22"/>
          <w:szCs w:val="24"/>
        </w:rPr>
        <w:t xml:space="preserve"> </w:t>
      </w:r>
      <w:r w:rsidR="00AD745D">
        <w:rPr>
          <w:rFonts w:cs="Arial"/>
          <w:sz w:val="22"/>
          <w:szCs w:val="24"/>
        </w:rPr>
        <w:t xml:space="preserve">r. </w:t>
      </w:r>
      <w:r w:rsidR="00054FBE" w:rsidRPr="00557FBB">
        <w:rPr>
          <w:rFonts w:cs="Arial"/>
          <w:sz w:val="22"/>
          <w:szCs w:val="24"/>
        </w:rPr>
        <w:t>poz. 1</w:t>
      </w:r>
      <w:r w:rsidR="007F64C0">
        <w:rPr>
          <w:rFonts w:cs="Arial"/>
          <w:sz w:val="22"/>
          <w:szCs w:val="24"/>
        </w:rPr>
        <w:t>320</w:t>
      </w:r>
      <w:r w:rsidR="00CC24B6">
        <w:rPr>
          <w:rFonts w:cs="Arial"/>
          <w:sz w:val="22"/>
          <w:szCs w:val="24"/>
        </w:rPr>
        <w:t xml:space="preserve"> z późn.zm.</w:t>
      </w:r>
      <w:r w:rsidRPr="00557FBB">
        <w:rPr>
          <w:rFonts w:cs="Arial"/>
          <w:sz w:val="22"/>
          <w:szCs w:val="24"/>
        </w:rPr>
        <w:t>), zwaną dalej ustawą.</w:t>
      </w:r>
    </w:p>
    <w:p w14:paraId="54744587" w14:textId="619BC8AF" w:rsidR="00122E94" w:rsidRPr="00557FBB" w:rsidRDefault="00DB114A" w:rsidP="000745F4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5333C8" w:rsidRDefault="002663DE" w:rsidP="00B66383">
      <w:pPr>
        <w:pStyle w:val="Nagwek2"/>
        <w:spacing w:line="360" w:lineRule="auto"/>
      </w:pPr>
      <w:r w:rsidRPr="005333C8">
        <w:lastRenderedPageBreak/>
        <w:t>Opis przedmiotu zamówienia</w:t>
      </w:r>
    </w:p>
    <w:p w14:paraId="4C35F519" w14:textId="57B26614" w:rsidR="00AB0840" w:rsidRPr="00B66383" w:rsidRDefault="00557FBB" w:rsidP="00B66383">
      <w:pPr>
        <w:pStyle w:val="Styl2SWZ"/>
        <w:numPr>
          <w:ilvl w:val="0"/>
          <w:numId w:val="40"/>
        </w:numPr>
        <w:spacing w:line="360" w:lineRule="auto"/>
        <w:rPr>
          <w:b/>
          <w:color w:val="auto"/>
        </w:rPr>
      </w:pPr>
      <w:r w:rsidRPr="00286E23">
        <w:rPr>
          <w:rFonts w:cs="Arial"/>
          <w:szCs w:val="24"/>
        </w:rPr>
        <w:t>Przedmiotem zamówienia jest</w:t>
      </w:r>
      <w:r w:rsidR="005379A4" w:rsidRPr="00286E23">
        <w:rPr>
          <w:rFonts w:cs="Arial"/>
          <w:szCs w:val="24"/>
        </w:rPr>
        <w:t xml:space="preserve"> </w:t>
      </w:r>
      <w:r w:rsidR="002C58DA">
        <w:rPr>
          <w:rFonts w:cs="Arial"/>
          <w:szCs w:val="24"/>
        </w:rPr>
        <w:t>serwis</w:t>
      </w:r>
      <w:r w:rsidR="00CC24B6">
        <w:rPr>
          <w:rFonts w:cs="Arial"/>
          <w:szCs w:val="24"/>
        </w:rPr>
        <w:t xml:space="preserve"> pogwarancyjny sprzętu komputerowego Urzędu Marszałkowskiego Województwa Małopolskiego </w:t>
      </w:r>
      <w:r w:rsidR="00D157DE">
        <w:rPr>
          <w:rFonts w:cs="Arial"/>
          <w:szCs w:val="24"/>
        </w:rPr>
        <w:t xml:space="preserve">i </w:t>
      </w:r>
      <w:r w:rsidR="00D157DE" w:rsidRPr="00D157DE">
        <w:rPr>
          <w:rFonts w:cs="Arial"/>
          <w:szCs w:val="24"/>
        </w:rPr>
        <w:t xml:space="preserve">Centrum Przetwarzania Danych </w:t>
      </w:r>
      <w:r w:rsidR="00CC24B6">
        <w:rPr>
          <w:rFonts w:cs="Arial"/>
          <w:szCs w:val="24"/>
        </w:rPr>
        <w:t>oraz serwis</w:t>
      </w:r>
      <w:r w:rsidR="002C58DA">
        <w:rPr>
          <w:rFonts w:cs="Arial"/>
          <w:szCs w:val="24"/>
        </w:rPr>
        <w:t xml:space="preserve"> i </w:t>
      </w:r>
      <w:r w:rsidR="00F43A46" w:rsidRPr="00F43A46">
        <w:rPr>
          <w:rFonts w:cs="Arial"/>
          <w:szCs w:val="24"/>
        </w:rPr>
        <w:t xml:space="preserve">wsparcie techniczne dla systemu komunikacji video dla Urzędu Marszałkowskiego Województwa Małopolskiego i jednostek organizacyjnych </w:t>
      </w:r>
      <w:r w:rsidR="00F43A46">
        <w:rPr>
          <w:rFonts w:cs="Arial"/>
          <w:szCs w:val="24"/>
        </w:rPr>
        <w:t>Województwa Małopolskiego</w:t>
      </w:r>
      <w:r w:rsidR="00CC24B6">
        <w:rPr>
          <w:rFonts w:cs="Arial"/>
          <w:szCs w:val="24"/>
        </w:rPr>
        <w:t>.</w:t>
      </w:r>
      <w:r w:rsidR="00F43A46">
        <w:rPr>
          <w:rFonts w:cs="Arial"/>
          <w:szCs w:val="24"/>
        </w:rPr>
        <w:t xml:space="preserve"> </w:t>
      </w:r>
    </w:p>
    <w:p w14:paraId="08DEF195" w14:textId="35C34C03" w:rsidR="00D70D46" w:rsidRPr="00B66383" w:rsidRDefault="00D70D46" w:rsidP="00B66383">
      <w:pPr>
        <w:pStyle w:val="Styl2SWZ"/>
        <w:numPr>
          <w:ilvl w:val="0"/>
          <w:numId w:val="40"/>
        </w:numPr>
        <w:spacing w:line="360" w:lineRule="auto"/>
        <w:rPr>
          <w:b/>
          <w:color w:val="auto"/>
        </w:rPr>
      </w:pPr>
      <w:r>
        <w:rPr>
          <w:rFonts w:cs="Arial"/>
          <w:szCs w:val="24"/>
        </w:rPr>
        <w:t xml:space="preserve">Zamówienie składa się z </w:t>
      </w:r>
      <w:r w:rsidR="00570CCC">
        <w:rPr>
          <w:rFonts w:cs="Arial"/>
          <w:szCs w:val="24"/>
        </w:rPr>
        <w:t>trzech</w:t>
      </w:r>
      <w:r>
        <w:rPr>
          <w:rFonts w:cs="Arial"/>
          <w:szCs w:val="24"/>
        </w:rPr>
        <w:t xml:space="preserve"> części:</w:t>
      </w:r>
    </w:p>
    <w:p w14:paraId="44A92FA3" w14:textId="4D4B0808" w:rsidR="00D70D46" w:rsidRPr="00B66383" w:rsidRDefault="00D70D46" w:rsidP="00B360EB">
      <w:pPr>
        <w:pStyle w:val="Styl2SWZ"/>
        <w:numPr>
          <w:ilvl w:val="0"/>
          <w:numId w:val="41"/>
        </w:numPr>
        <w:spacing w:line="360" w:lineRule="auto"/>
        <w:rPr>
          <w:b/>
          <w:color w:val="auto"/>
        </w:rPr>
      </w:pPr>
      <w:r w:rsidRPr="00B66383">
        <w:rPr>
          <w:b/>
          <w:color w:val="auto"/>
        </w:rPr>
        <w:t xml:space="preserve">Część 1 </w:t>
      </w:r>
      <w:r w:rsidRPr="00B66383">
        <w:rPr>
          <w:color w:val="auto"/>
        </w:rPr>
        <w:t xml:space="preserve">- </w:t>
      </w:r>
      <w:r w:rsidR="00CC24B6" w:rsidRPr="00CC24B6">
        <w:rPr>
          <w:rFonts w:cs="Arial"/>
        </w:rPr>
        <w:t>Serwis i wsparcie techniczne dla systemu komunikacji video dla Urzędu Marszałkowskiego Województwa Małopolskiego i jednostek organizacyjnych Województwa Małopolskiego</w:t>
      </w:r>
      <w:r w:rsidRPr="00CC24B6">
        <w:rPr>
          <w:rFonts w:cs="Arial"/>
          <w:color w:val="auto"/>
        </w:rPr>
        <w:t>,</w:t>
      </w:r>
    </w:p>
    <w:p w14:paraId="32D9504C" w14:textId="08213A46" w:rsidR="00D70D46" w:rsidRPr="00B66383" w:rsidRDefault="00100D26" w:rsidP="00B360EB">
      <w:pPr>
        <w:pStyle w:val="Styl2SWZ"/>
        <w:numPr>
          <w:ilvl w:val="0"/>
          <w:numId w:val="41"/>
        </w:numPr>
        <w:spacing w:line="360" w:lineRule="auto"/>
        <w:rPr>
          <w:b/>
          <w:color w:val="auto"/>
        </w:rPr>
      </w:pPr>
      <w:r w:rsidRPr="00B66383">
        <w:rPr>
          <w:b/>
          <w:color w:val="auto"/>
        </w:rPr>
        <w:t>Część 2</w:t>
      </w:r>
      <w:r w:rsidR="00D70D46" w:rsidRPr="00B66383">
        <w:rPr>
          <w:b/>
          <w:color w:val="auto"/>
        </w:rPr>
        <w:t xml:space="preserve"> </w:t>
      </w:r>
      <w:r w:rsidR="00D70D46" w:rsidRPr="00D70D46">
        <w:rPr>
          <w:rFonts w:cs="Arial"/>
          <w:color w:val="auto"/>
          <w:szCs w:val="24"/>
        </w:rPr>
        <w:t>-</w:t>
      </w:r>
      <w:r w:rsidR="00D70D46" w:rsidRPr="00B66383">
        <w:rPr>
          <w:color w:val="auto"/>
        </w:rPr>
        <w:t xml:space="preserve"> </w:t>
      </w:r>
      <w:r w:rsidR="00CC24B6" w:rsidRPr="00CC24B6">
        <w:rPr>
          <w:rFonts w:cs="Arial"/>
        </w:rPr>
        <w:t>Serwis pogwarancyjny sprzętu komputerowego Centrum Przetwarzania Danych</w:t>
      </w:r>
      <w:r w:rsidR="00CC24B6" w:rsidRPr="00CC24B6">
        <w:rPr>
          <w:rFonts w:cs="Arial"/>
          <w:color w:val="auto"/>
        </w:rPr>
        <w:t>,</w:t>
      </w:r>
    </w:p>
    <w:p w14:paraId="004D1FE8" w14:textId="28FF9263" w:rsidR="00CC24B6" w:rsidRPr="00B66383" w:rsidRDefault="00CC24B6" w:rsidP="00B360EB">
      <w:pPr>
        <w:pStyle w:val="Styl2SWZ"/>
        <w:numPr>
          <w:ilvl w:val="0"/>
          <w:numId w:val="41"/>
        </w:numPr>
        <w:spacing w:line="360" w:lineRule="auto"/>
        <w:rPr>
          <w:b/>
          <w:color w:val="auto"/>
        </w:rPr>
      </w:pPr>
      <w:r w:rsidRPr="00B66383">
        <w:rPr>
          <w:b/>
          <w:color w:val="auto"/>
        </w:rPr>
        <w:t xml:space="preserve">Część 3 - </w:t>
      </w:r>
      <w:r w:rsidRPr="00CC24B6">
        <w:rPr>
          <w:rFonts w:cs="Arial"/>
        </w:rPr>
        <w:t>Serwis pogwarancyjny sprzętu komputerowego Urzędu Marszałkowskiego Województwa Małopolskiego</w:t>
      </w:r>
    </w:p>
    <w:p w14:paraId="494EC816" w14:textId="3AE4E0D9" w:rsidR="0052327D" w:rsidRPr="00CC24B6" w:rsidRDefault="000C5C3D" w:rsidP="00C21561">
      <w:pPr>
        <w:pStyle w:val="Styl2SWZ"/>
        <w:spacing w:line="360" w:lineRule="auto"/>
        <w:rPr>
          <w:rFonts w:cs="Arial"/>
          <w:color w:val="auto"/>
          <w:szCs w:val="24"/>
        </w:rPr>
      </w:pPr>
      <w:r w:rsidRPr="00CC24B6">
        <w:rPr>
          <w:rFonts w:cs="Arial"/>
          <w:color w:val="auto"/>
          <w:szCs w:val="24"/>
        </w:rPr>
        <w:t>Szczegółowy opis przedmiotu zamówienia</w:t>
      </w:r>
      <w:r w:rsidR="00AD7A09" w:rsidRPr="00CC24B6">
        <w:rPr>
          <w:rFonts w:cs="Arial"/>
          <w:color w:val="auto"/>
          <w:szCs w:val="24"/>
        </w:rPr>
        <w:t xml:space="preserve"> (SOPZ)</w:t>
      </w:r>
      <w:r w:rsidRPr="00CC24B6">
        <w:rPr>
          <w:rFonts w:cs="Arial"/>
          <w:color w:val="auto"/>
          <w:szCs w:val="24"/>
        </w:rPr>
        <w:t xml:space="preserve"> </w:t>
      </w:r>
      <w:r w:rsidR="00CA0DC4" w:rsidRPr="00CC24B6">
        <w:rPr>
          <w:rFonts w:cs="Arial"/>
          <w:color w:val="auto"/>
          <w:szCs w:val="24"/>
        </w:rPr>
        <w:t>stanowi odpowiednio załącznik</w:t>
      </w:r>
      <w:r w:rsidR="00A217C0" w:rsidRPr="00CC24B6">
        <w:rPr>
          <w:rFonts w:cs="Arial"/>
          <w:color w:val="auto"/>
          <w:szCs w:val="24"/>
        </w:rPr>
        <w:t xml:space="preserve"> nr</w:t>
      </w:r>
      <w:r w:rsidR="00024D5D" w:rsidRPr="00CC24B6">
        <w:rPr>
          <w:rFonts w:cs="Arial"/>
          <w:color w:val="auto"/>
          <w:szCs w:val="24"/>
        </w:rPr>
        <w:t> </w:t>
      </w:r>
      <w:r w:rsidR="00CA0DC4" w:rsidRPr="00CC24B6">
        <w:rPr>
          <w:rFonts w:cs="Arial"/>
          <w:color w:val="auto"/>
          <w:szCs w:val="24"/>
        </w:rPr>
        <w:t>1C</w:t>
      </w:r>
      <w:r w:rsidR="00024D5D" w:rsidRPr="00CC24B6">
        <w:rPr>
          <w:rFonts w:cs="Arial"/>
          <w:color w:val="auto"/>
          <w:szCs w:val="24"/>
        </w:rPr>
        <w:t> </w:t>
      </w:r>
      <w:r w:rsidR="00CA0DC4" w:rsidRPr="00CC24B6">
        <w:rPr>
          <w:rFonts w:cs="Arial"/>
          <w:color w:val="auto"/>
          <w:szCs w:val="24"/>
        </w:rPr>
        <w:t>dla części 1 zamówienia</w:t>
      </w:r>
      <w:r w:rsidR="00CC24B6" w:rsidRPr="00CC24B6">
        <w:rPr>
          <w:rFonts w:cs="Arial"/>
          <w:color w:val="auto"/>
          <w:szCs w:val="24"/>
        </w:rPr>
        <w:t>,</w:t>
      </w:r>
      <w:r w:rsidR="00CA0DC4" w:rsidRPr="00CC24B6">
        <w:rPr>
          <w:rFonts w:cs="Arial"/>
          <w:color w:val="auto"/>
          <w:szCs w:val="24"/>
        </w:rPr>
        <w:t xml:space="preserve"> załącznik </w:t>
      </w:r>
      <w:r w:rsidR="00A217C0" w:rsidRPr="00CC24B6">
        <w:rPr>
          <w:rFonts w:cs="Arial"/>
          <w:color w:val="auto"/>
          <w:szCs w:val="24"/>
        </w:rPr>
        <w:t xml:space="preserve">nr </w:t>
      </w:r>
      <w:r w:rsidR="00CA0DC4" w:rsidRPr="00CC24B6">
        <w:rPr>
          <w:rFonts w:cs="Arial"/>
          <w:color w:val="auto"/>
          <w:szCs w:val="24"/>
        </w:rPr>
        <w:t>1D dla części 2 zamówienia</w:t>
      </w:r>
      <w:r w:rsidR="00192620">
        <w:rPr>
          <w:rFonts w:cs="Arial"/>
          <w:color w:val="auto"/>
          <w:szCs w:val="24"/>
        </w:rPr>
        <w:t xml:space="preserve"> oraz</w:t>
      </w:r>
      <w:r w:rsidR="00CC24B6" w:rsidRPr="00CC24B6">
        <w:rPr>
          <w:rFonts w:cs="Arial"/>
          <w:color w:val="auto"/>
          <w:szCs w:val="24"/>
        </w:rPr>
        <w:t xml:space="preserve"> załącznik nr 1E dla części 3 zamówienia</w:t>
      </w:r>
      <w:r w:rsidR="00CA0DC4" w:rsidRPr="00CC24B6">
        <w:rPr>
          <w:rFonts w:cs="Arial"/>
          <w:color w:val="auto"/>
          <w:szCs w:val="24"/>
        </w:rPr>
        <w:t>.</w:t>
      </w:r>
    </w:p>
    <w:p w14:paraId="30FED010" w14:textId="6564DA77" w:rsidR="006D46CD" w:rsidRPr="00CC24B6" w:rsidRDefault="0052327D" w:rsidP="00E50206">
      <w:pPr>
        <w:pStyle w:val="Styl2SWZ"/>
        <w:spacing w:line="360" w:lineRule="auto"/>
        <w:rPr>
          <w:rFonts w:cs="Arial"/>
          <w:color w:val="auto"/>
        </w:rPr>
      </w:pPr>
      <w:r w:rsidRPr="00CC24B6">
        <w:rPr>
          <w:rFonts w:cs="Arial"/>
          <w:color w:val="auto"/>
          <w:szCs w:val="24"/>
        </w:rPr>
        <w:t>W</w:t>
      </w:r>
      <w:r w:rsidR="005251F2" w:rsidRPr="00CC24B6">
        <w:rPr>
          <w:rFonts w:cs="Arial"/>
          <w:color w:val="auto"/>
          <w:szCs w:val="24"/>
        </w:rPr>
        <w:t>arunki realizacji zamówienia zawarte są w projektowanych postanowieniach umowy w</w:t>
      </w:r>
      <w:r w:rsidR="00CD6744" w:rsidRPr="00CC24B6">
        <w:rPr>
          <w:rFonts w:cs="Arial"/>
          <w:color w:val="auto"/>
          <w:szCs w:val="24"/>
        </w:rPr>
        <w:t> </w:t>
      </w:r>
      <w:r w:rsidR="005251F2" w:rsidRPr="00CC24B6">
        <w:rPr>
          <w:rFonts w:cs="Arial"/>
          <w:color w:val="auto"/>
          <w:szCs w:val="24"/>
        </w:rPr>
        <w:t>sprawie zamówienia publicznego, które z</w:t>
      </w:r>
      <w:r w:rsidRPr="00CC24B6">
        <w:rPr>
          <w:rFonts w:cs="Arial"/>
          <w:color w:val="auto"/>
          <w:szCs w:val="24"/>
        </w:rPr>
        <w:t>ostaną wprowadzone do</w:t>
      </w:r>
      <w:r w:rsidR="005251F2" w:rsidRPr="00CC24B6">
        <w:rPr>
          <w:rFonts w:cs="Arial"/>
          <w:color w:val="auto"/>
          <w:szCs w:val="24"/>
        </w:rPr>
        <w:t xml:space="preserve"> umowy </w:t>
      </w:r>
      <w:r w:rsidRPr="00CC24B6">
        <w:rPr>
          <w:rFonts w:cs="Arial"/>
          <w:color w:val="auto"/>
          <w:szCs w:val="24"/>
        </w:rPr>
        <w:t xml:space="preserve">w sprawie </w:t>
      </w:r>
      <w:r w:rsidRPr="00CC24B6">
        <w:rPr>
          <w:rFonts w:cs="Arial"/>
          <w:color w:val="auto"/>
        </w:rPr>
        <w:t xml:space="preserve">zamówienia publicznego – </w:t>
      </w:r>
      <w:r w:rsidR="00DC6BC2" w:rsidRPr="00CC24B6">
        <w:rPr>
          <w:rFonts w:cs="Arial"/>
          <w:color w:val="auto"/>
        </w:rPr>
        <w:t>wzorach umów</w:t>
      </w:r>
      <w:r w:rsidR="00B6065F" w:rsidRPr="00CC24B6">
        <w:rPr>
          <w:rFonts w:cs="Arial"/>
          <w:color w:val="auto"/>
        </w:rPr>
        <w:t>,</w:t>
      </w:r>
      <w:r w:rsidR="00DC6BC2" w:rsidRPr="00CC24B6">
        <w:rPr>
          <w:rFonts w:cs="Arial"/>
          <w:color w:val="auto"/>
        </w:rPr>
        <w:t xml:space="preserve"> stanowiących odpowiednio załącznik </w:t>
      </w:r>
      <w:r w:rsidR="00A217C0" w:rsidRPr="00CC24B6">
        <w:rPr>
          <w:rFonts w:cs="Arial"/>
          <w:color w:val="auto"/>
        </w:rPr>
        <w:t>nr</w:t>
      </w:r>
      <w:r w:rsidR="00024D5D" w:rsidRPr="00CC24B6">
        <w:rPr>
          <w:rFonts w:cs="Arial"/>
          <w:color w:val="auto"/>
        </w:rPr>
        <w:t> </w:t>
      </w:r>
      <w:r w:rsidR="00DC6BC2" w:rsidRPr="00CC24B6">
        <w:rPr>
          <w:rFonts w:cs="Arial"/>
          <w:color w:val="auto"/>
        </w:rPr>
        <w:t>1</w:t>
      </w:r>
      <w:r w:rsidR="00CC24B6" w:rsidRPr="00CC24B6">
        <w:rPr>
          <w:rFonts w:cs="Arial"/>
          <w:color w:val="auto"/>
        </w:rPr>
        <w:t>F</w:t>
      </w:r>
      <w:r w:rsidR="00024D5D" w:rsidRPr="00CC24B6">
        <w:rPr>
          <w:rFonts w:cs="Arial"/>
          <w:color w:val="auto"/>
        </w:rPr>
        <w:t> </w:t>
      </w:r>
      <w:r w:rsidR="00DC6BC2" w:rsidRPr="00CC24B6">
        <w:rPr>
          <w:rFonts w:cs="Arial"/>
          <w:color w:val="auto"/>
        </w:rPr>
        <w:t>dla części 1 zamówienia</w:t>
      </w:r>
      <w:r w:rsidR="00CC24B6" w:rsidRPr="00CC24B6">
        <w:rPr>
          <w:rFonts w:cs="Arial"/>
          <w:color w:val="auto"/>
        </w:rPr>
        <w:t>,</w:t>
      </w:r>
      <w:r w:rsidR="00DC6BC2" w:rsidRPr="00CC24B6">
        <w:rPr>
          <w:rFonts w:cs="Arial"/>
          <w:color w:val="auto"/>
        </w:rPr>
        <w:t xml:space="preserve">  załącznik </w:t>
      </w:r>
      <w:r w:rsidR="00A217C0" w:rsidRPr="00CC24B6">
        <w:rPr>
          <w:rFonts w:cs="Arial"/>
          <w:color w:val="auto"/>
        </w:rPr>
        <w:t xml:space="preserve">nr </w:t>
      </w:r>
      <w:r w:rsidR="00DC6BC2" w:rsidRPr="00CC24B6">
        <w:rPr>
          <w:rFonts w:cs="Arial"/>
          <w:color w:val="auto"/>
        </w:rPr>
        <w:t>1</w:t>
      </w:r>
      <w:r w:rsidR="00CC24B6" w:rsidRPr="00CC24B6">
        <w:rPr>
          <w:rFonts w:cs="Arial"/>
          <w:color w:val="auto"/>
        </w:rPr>
        <w:t>G</w:t>
      </w:r>
      <w:r w:rsidR="00DC6BC2" w:rsidRPr="00CC24B6">
        <w:rPr>
          <w:rFonts w:cs="Arial"/>
          <w:color w:val="auto"/>
        </w:rPr>
        <w:t xml:space="preserve"> dla części 2 zamówienia</w:t>
      </w:r>
      <w:r w:rsidR="00CC24B6" w:rsidRPr="00CC24B6">
        <w:rPr>
          <w:rFonts w:cs="Arial"/>
          <w:color w:val="auto"/>
        </w:rPr>
        <w:t xml:space="preserve"> oraz załącznik nr 1H dla części 3 zamówienia</w:t>
      </w:r>
      <w:r w:rsidR="00DC6BC2" w:rsidRPr="00CC24B6">
        <w:rPr>
          <w:rFonts w:cs="Arial"/>
          <w:color w:val="auto"/>
        </w:rPr>
        <w:t>.</w:t>
      </w:r>
    </w:p>
    <w:p w14:paraId="1A844260" w14:textId="26AC3C13" w:rsidR="006365C1" w:rsidRPr="00B66383" w:rsidRDefault="006365C1" w:rsidP="00E50206">
      <w:pPr>
        <w:pStyle w:val="Styl2SWZ"/>
        <w:spacing w:line="360" w:lineRule="auto"/>
        <w:rPr>
          <w:color w:val="auto"/>
        </w:rPr>
      </w:pPr>
      <w:r w:rsidRPr="00CC24B6">
        <w:rPr>
          <w:rFonts w:cs="Arial"/>
          <w:color w:val="auto"/>
        </w:rPr>
        <w:t>Wykaz sprzętu, który ma zostać objęty usługą serwisową stanowi odpowiednio załącznik</w:t>
      </w:r>
      <w:r w:rsidR="00A217C0" w:rsidRPr="00CC24B6">
        <w:rPr>
          <w:rFonts w:cs="Arial"/>
          <w:color w:val="auto"/>
        </w:rPr>
        <w:t xml:space="preserve"> nr</w:t>
      </w:r>
      <w:r w:rsidRPr="00CC24B6">
        <w:rPr>
          <w:rFonts w:cs="Arial"/>
          <w:color w:val="auto"/>
        </w:rPr>
        <w:t xml:space="preserve"> 1</w:t>
      </w:r>
      <w:r w:rsidR="00CC24B6" w:rsidRPr="00CC24B6">
        <w:rPr>
          <w:rFonts w:cs="Arial"/>
          <w:color w:val="auto"/>
        </w:rPr>
        <w:t>I</w:t>
      </w:r>
      <w:r w:rsidRPr="00CC24B6">
        <w:rPr>
          <w:rFonts w:cs="Arial"/>
          <w:color w:val="auto"/>
        </w:rPr>
        <w:t xml:space="preserve"> dla części 1 zamówienia</w:t>
      </w:r>
      <w:r w:rsidR="00CC24B6" w:rsidRPr="00CC24B6">
        <w:rPr>
          <w:rFonts w:cs="Arial"/>
          <w:color w:val="auto"/>
        </w:rPr>
        <w:t>,</w:t>
      </w:r>
      <w:r w:rsidRPr="00CC24B6">
        <w:rPr>
          <w:rFonts w:cs="Arial"/>
          <w:color w:val="auto"/>
        </w:rPr>
        <w:t xml:space="preserve"> załącznik </w:t>
      </w:r>
      <w:r w:rsidR="00A217C0" w:rsidRPr="00CC24B6">
        <w:rPr>
          <w:rFonts w:cs="Arial"/>
          <w:color w:val="auto"/>
        </w:rPr>
        <w:t xml:space="preserve">nr </w:t>
      </w:r>
      <w:r w:rsidRPr="00CC24B6">
        <w:rPr>
          <w:rFonts w:cs="Arial"/>
          <w:color w:val="auto"/>
        </w:rPr>
        <w:t>1</w:t>
      </w:r>
      <w:r w:rsidR="00CC24B6" w:rsidRPr="00CC24B6">
        <w:rPr>
          <w:rFonts w:cs="Arial"/>
          <w:color w:val="auto"/>
        </w:rPr>
        <w:t>J</w:t>
      </w:r>
      <w:r w:rsidRPr="00CC24B6">
        <w:rPr>
          <w:rFonts w:cs="Arial"/>
          <w:color w:val="auto"/>
        </w:rPr>
        <w:t xml:space="preserve"> dla części 2 zamówienia</w:t>
      </w:r>
      <w:r w:rsidR="00CC24B6" w:rsidRPr="00CC24B6">
        <w:rPr>
          <w:rFonts w:cs="Arial"/>
          <w:color w:val="auto"/>
        </w:rPr>
        <w:t xml:space="preserve"> oraz załącznik nr 1K </w:t>
      </w:r>
      <w:r w:rsidR="00CC24B6" w:rsidRPr="00B66383">
        <w:rPr>
          <w:color w:val="auto"/>
        </w:rPr>
        <w:t>dla części 3 zamówienia</w:t>
      </w:r>
      <w:r w:rsidRPr="00B66383">
        <w:rPr>
          <w:color w:val="auto"/>
        </w:rPr>
        <w:t>.</w:t>
      </w:r>
    </w:p>
    <w:p w14:paraId="536AC39A" w14:textId="0B364D31" w:rsidR="00570CCC" w:rsidRDefault="00570CCC" w:rsidP="00E50206">
      <w:pPr>
        <w:pStyle w:val="Styl2SWZ"/>
        <w:spacing w:line="360" w:lineRule="auto"/>
        <w:rPr>
          <w:color w:val="auto"/>
        </w:rPr>
      </w:pPr>
      <w:r w:rsidRPr="00B66383">
        <w:rPr>
          <w:color w:val="auto"/>
        </w:rPr>
        <w:t xml:space="preserve">Zamawiający przewiduje możliwość skorzystania z prawa opcji na zasadach </w:t>
      </w:r>
      <w:r>
        <w:rPr>
          <w:rFonts w:cs="Arial"/>
          <w:color w:val="auto"/>
        </w:rPr>
        <w:t xml:space="preserve">określonych we wzorach umów, </w:t>
      </w:r>
      <w:r w:rsidRPr="00CC24B6">
        <w:rPr>
          <w:rFonts w:cs="Arial"/>
          <w:color w:val="auto"/>
        </w:rPr>
        <w:t xml:space="preserve">stanowiących odpowiednio załącznik nr 1F dla części 1 zamówienia,  załącznik nr 1G dla części 2 </w:t>
      </w:r>
      <w:r w:rsidRPr="00B66383">
        <w:rPr>
          <w:color w:val="auto"/>
        </w:rPr>
        <w:t>zamówienia</w:t>
      </w:r>
      <w:r w:rsidRPr="00CC24B6">
        <w:rPr>
          <w:rFonts w:cs="Arial"/>
          <w:color w:val="auto"/>
        </w:rPr>
        <w:t xml:space="preserve"> oraz załącznik nr 1H</w:t>
      </w:r>
      <w:r w:rsidRPr="00B66383">
        <w:rPr>
          <w:color w:val="auto"/>
        </w:rPr>
        <w:t xml:space="preserve"> dla części </w:t>
      </w:r>
      <w:r w:rsidRPr="00CC24B6">
        <w:rPr>
          <w:rFonts w:cs="Arial"/>
          <w:color w:val="auto"/>
        </w:rPr>
        <w:t>3</w:t>
      </w:r>
      <w:r w:rsidRPr="00B66383">
        <w:rPr>
          <w:color w:val="auto"/>
        </w:rPr>
        <w:t xml:space="preserve"> zamówienia.</w:t>
      </w:r>
    </w:p>
    <w:p w14:paraId="3D3BF4B1" w14:textId="7A83D388" w:rsidR="009F7F55" w:rsidRPr="00B66383" w:rsidRDefault="009F7F55" w:rsidP="00E50206">
      <w:pPr>
        <w:pStyle w:val="Styl2SWZ"/>
        <w:spacing w:line="360" w:lineRule="auto"/>
        <w:rPr>
          <w:color w:val="auto"/>
        </w:rPr>
      </w:pPr>
      <w:r>
        <w:rPr>
          <w:color w:val="auto"/>
        </w:rPr>
        <w:t>Zamawiający zamierza przeznaczyć na sfinansowane części 1 zamówienia kwotę 140 000,00 zł brutto, części 2 zamówienia kwotę 120 000,00 zł brutto oraz dla części 3 zamówienia kwotę 100 000,00 zł brutto.</w:t>
      </w:r>
    </w:p>
    <w:p w14:paraId="1D071175" w14:textId="49F0CD08" w:rsidR="00753F17" w:rsidRPr="00CC24B6" w:rsidRDefault="0025272C" w:rsidP="004464C8">
      <w:pPr>
        <w:pStyle w:val="Styl2SWZ"/>
        <w:spacing w:line="360" w:lineRule="auto"/>
        <w:rPr>
          <w:rFonts w:cs="Arial"/>
          <w:szCs w:val="24"/>
        </w:rPr>
      </w:pPr>
      <w:r w:rsidRPr="00CC24B6">
        <w:rPr>
          <w:rFonts w:cs="Arial"/>
          <w:szCs w:val="24"/>
        </w:rPr>
        <w:t>Zamawiający stosownie do dyspozycji wynikającej</w:t>
      </w:r>
      <w:r w:rsidR="004E6C57" w:rsidRPr="00CC24B6">
        <w:rPr>
          <w:rFonts w:cs="Arial"/>
          <w:szCs w:val="24"/>
        </w:rPr>
        <w:t xml:space="preserve"> z </w:t>
      </w:r>
      <w:r w:rsidRPr="00CC24B6">
        <w:rPr>
          <w:rFonts w:cs="Arial"/>
          <w:szCs w:val="24"/>
        </w:rPr>
        <w:t>art. 95 ustawy określa, że nie wymaga zatrudnienia przez wykonawcę lub podwykonawcę na podstawie stosunku pracy osób wykonujących czynności</w:t>
      </w:r>
      <w:r w:rsidR="00BB4369" w:rsidRPr="00CC24B6">
        <w:rPr>
          <w:rFonts w:cs="Arial"/>
          <w:szCs w:val="24"/>
        </w:rPr>
        <w:t xml:space="preserve"> w </w:t>
      </w:r>
      <w:r w:rsidRPr="00CC24B6">
        <w:rPr>
          <w:rFonts w:cs="Arial"/>
          <w:szCs w:val="24"/>
        </w:rPr>
        <w:t>zakresie realizacji zamówienia.</w:t>
      </w:r>
    </w:p>
    <w:p w14:paraId="2DAB1732" w14:textId="18BD2020" w:rsidR="009D5374" w:rsidRPr="00CC24B6" w:rsidRDefault="005375AD" w:rsidP="00865C2E">
      <w:pPr>
        <w:pStyle w:val="Styl2SWZ"/>
        <w:spacing w:after="240" w:line="360" w:lineRule="auto"/>
        <w:rPr>
          <w:rFonts w:cs="Arial"/>
          <w:szCs w:val="24"/>
        </w:rPr>
      </w:pPr>
      <w:r w:rsidRPr="00CC24B6">
        <w:rPr>
          <w:rFonts w:cs="Arial"/>
          <w:szCs w:val="24"/>
        </w:rPr>
        <w:lastRenderedPageBreak/>
        <w:t xml:space="preserve">Oznaczenie wg CPV: </w:t>
      </w:r>
      <w:r w:rsidR="004464C8" w:rsidRPr="00CC24B6">
        <w:rPr>
          <w:rFonts w:cs="Arial"/>
          <w:szCs w:val="24"/>
        </w:rPr>
        <w:t>50312000-5 Usługi w zakresie napraw i konserwacji sprzętu komputerowego.</w:t>
      </w:r>
    </w:p>
    <w:p w14:paraId="21D8A076" w14:textId="77777777" w:rsidR="00247AFD" w:rsidRPr="005333C8" w:rsidRDefault="00247AFD" w:rsidP="00B66383">
      <w:pPr>
        <w:pStyle w:val="Nagwek2"/>
      </w:pPr>
      <w:r w:rsidRPr="005333C8">
        <w:t>Składanie ofert częściowych</w:t>
      </w:r>
    </w:p>
    <w:p w14:paraId="0E9099A6" w14:textId="09C869DB" w:rsidR="00247AFD" w:rsidRDefault="00EF368C" w:rsidP="002E6DCB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Zamawiający dopuszcza możliwość</w:t>
      </w:r>
      <w:r w:rsidR="00247AFD" w:rsidRPr="00EF368C">
        <w:rPr>
          <w:rFonts w:cs="Arial"/>
          <w:sz w:val="22"/>
        </w:rPr>
        <w:t xml:space="preserve"> składania ofert częściowych.</w:t>
      </w:r>
    </w:p>
    <w:p w14:paraId="6891ACBB" w14:textId="00452A22" w:rsidR="00EF368C" w:rsidRPr="00EF368C" w:rsidRDefault="00EF368C" w:rsidP="00EF368C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35144F">
        <w:rPr>
          <w:rFonts w:cs="Arial"/>
          <w:sz w:val="22"/>
        </w:rPr>
        <w:t>Opis części zamów</w:t>
      </w:r>
      <w:r w:rsidR="00C713DB">
        <w:rPr>
          <w:rFonts w:cs="Arial"/>
          <w:sz w:val="22"/>
        </w:rPr>
        <w:t>ienia zamieszczony jest w pkt</w:t>
      </w:r>
      <w:r>
        <w:rPr>
          <w:rFonts w:cs="Arial"/>
          <w:sz w:val="22"/>
        </w:rPr>
        <w:t xml:space="preserve"> 4</w:t>
      </w:r>
      <w:r w:rsidR="00254A70">
        <w:rPr>
          <w:rFonts w:cs="Arial"/>
          <w:sz w:val="22"/>
        </w:rPr>
        <w:t>) swz,</w:t>
      </w:r>
      <w:r w:rsidR="00F0572B">
        <w:rPr>
          <w:rFonts w:cs="Arial"/>
          <w:sz w:val="22"/>
        </w:rPr>
        <w:t xml:space="preserve"> szczegółowym opisie przedmiotu zamówienia </w:t>
      </w:r>
      <w:r w:rsidR="00DD6E22" w:rsidRPr="00DD6E22">
        <w:rPr>
          <w:rFonts w:cs="Arial"/>
          <w:sz w:val="22"/>
        </w:rPr>
        <w:t xml:space="preserve">właściwym dla danej części </w:t>
      </w:r>
      <w:r w:rsidR="00F0572B">
        <w:rPr>
          <w:rFonts w:cs="Arial"/>
          <w:sz w:val="22"/>
        </w:rPr>
        <w:t>oraz</w:t>
      </w:r>
      <w:r w:rsidRPr="0035144F">
        <w:rPr>
          <w:rFonts w:cs="Arial"/>
          <w:sz w:val="22"/>
        </w:rPr>
        <w:t xml:space="preserve"> wzorze umowy właściwym dla danej części.</w:t>
      </w:r>
    </w:p>
    <w:p w14:paraId="68205626" w14:textId="0ABE0788" w:rsidR="00EB4755" w:rsidRPr="00F63156" w:rsidRDefault="00F63156" w:rsidP="00F63156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35144F">
        <w:rPr>
          <w:rFonts w:cs="Arial"/>
          <w:sz w:val="22"/>
        </w:rPr>
        <w:t>Wykonawca może złożyć ofertę na jedną część zamówienia</w:t>
      </w:r>
      <w:r w:rsidR="00D97542">
        <w:rPr>
          <w:rFonts w:cs="Arial"/>
          <w:sz w:val="22"/>
        </w:rPr>
        <w:t xml:space="preserve"> (dowolną)</w:t>
      </w:r>
      <w:r w:rsidR="00A663A4">
        <w:rPr>
          <w:rFonts w:cs="Arial"/>
          <w:sz w:val="22"/>
        </w:rPr>
        <w:t xml:space="preserve">, dwie lub wszystkie </w:t>
      </w:r>
      <w:r w:rsidRPr="0035144F">
        <w:rPr>
          <w:rFonts w:cs="Arial"/>
          <w:sz w:val="22"/>
        </w:rPr>
        <w:t>części zamówienia. Zamawiający nie wprowadza ograniczenia w tym zakresie, przy czym na daną część zamówienia Wykonawca może złożyć tylko jedną ofertę.</w:t>
      </w:r>
    </w:p>
    <w:p w14:paraId="410D08FF" w14:textId="77777777" w:rsidR="002663DE" w:rsidRPr="005333C8" w:rsidRDefault="002663DE" w:rsidP="00B66383">
      <w:pPr>
        <w:pStyle w:val="Nagwek2"/>
        <w:spacing w:line="360" w:lineRule="auto"/>
      </w:pPr>
      <w:r w:rsidRPr="005333C8">
        <w:t>Termin wykonania zamówienia</w:t>
      </w:r>
    </w:p>
    <w:p w14:paraId="3B155960" w14:textId="250BD3C8" w:rsidR="00570CCC" w:rsidRPr="00570CCC" w:rsidRDefault="00570CCC" w:rsidP="00B66383">
      <w:pPr>
        <w:pStyle w:val="Akapitzlist"/>
        <w:spacing w:line="360" w:lineRule="auto"/>
        <w:ind w:left="360"/>
        <w:rPr>
          <w:rFonts w:cs="Arial"/>
          <w:sz w:val="22"/>
        </w:rPr>
      </w:pPr>
      <w:r w:rsidRPr="00570CCC">
        <w:rPr>
          <w:rFonts w:cs="Arial"/>
          <w:sz w:val="22"/>
        </w:rPr>
        <w:t>Zamówienie należy wykonać:</w:t>
      </w:r>
    </w:p>
    <w:p w14:paraId="61830464" w14:textId="18A856E6" w:rsidR="00570CCC" w:rsidRPr="00570CCC" w:rsidRDefault="00570CCC" w:rsidP="00B66383">
      <w:pPr>
        <w:spacing w:line="360" w:lineRule="auto"/>
        <w:ind w:left="426" w:hanging="66"/>
        <w:rPr>
          <w:rFonts w:cs="Arial"/>
          <w:sz w:val="22"/>
        </w:rPr>
      </w:pPr>
      <w:r w:rsidRPr="00B66383">
        <w:rPr>
          <w:b/>
          <w:sz w:val="22"/>
        </w:rPr>
        <w:t>Dla części 1</w:t>
      </w:r>
      <w:r w:rsidRPr="00570CCC">
        <w:rPr>
          <w:rFonts w:cs="Arial"/>
          <w:sz w:val="22"/>
        </w:rPr>
        <w:t xml:space="preserve"> zamówienia od dnia podpisania umowy,</w:t>
      </w:r>
      <w:r>
        <w:rPr>
          <w:rFonts w:cs="Arial"/>
          <w:sz w:val="22"/>
        </w:rPr>
        <w:t xml:space="preserve"> jednak nie wcześniej niż od 22 </w:t>
      </w:r>
      <w:r w:rsidRPr="00570CCC">
        <w:rPr>
          <w:rFonts w:cs="Arial"/>
          <w:sz w:val="22"/>
        </w:rPr>
        <w:t xml:space="preserve">stycznia 2026 r.: </w:t>
      </w:r>
    </w:p>
    <w:p w14:paraId="2AF0267F" w14:textId="06EF8F2E" w:rsidR="00137414" w:rsidRPr="00570CCC" w:rsidRDefault="00570CCC" w:rsidP="00783FCB">
      <w:pPr>
        <w:pStyle w:val="Akapitzlist"/>
        <w:numPr>
          <w:ilvl w:val="0"/>
          <w:numId w:val="66"/>
        </w:numPr>
        <w:spacing w:line="360" w:lineRule="auto"/>
        <w:rPr>
          <w:rFonts w:cs="Arial"/>
          <w:sz w:val="22"/>
        </w:rPr>
      </w:pPr>
      <w:r w:rsidRPr="00570CCC">
        <w:rPr>
          <w:rFonts w:cs="Arial"/>
          <w:sz w:val="22"/>
        </w:rPr>
        <w:t>przez okres 6 miesięcy w zakresie urządzeń wymienionych w załączniku nr 1I do S</w:t>
      </w:r>
      <w:r>
        <w:rPr>
          <w:rFonts w:cs="Arial"/>
          <w:sz w:val="22"/>
        </w:rPr>
        <w:t>pecyfikacji</w:t>
      </w:r>
      <w:r w:rsidRPr="00570CCC">
        <w:rPr>
          <w:rFonts w:cs="Arial"/>
          <w:sz w:val="22"/>
        </w:rPr>
        <w:t xml:space="preserve"> w pozycji 1 – 214</w:t>
      </w:r>
      <w:r w:rsidR="00F444D0">
        <w:rPr>
          <w:rFonts w:cs="Arial"/>
          <w:sz w:val="22"/>
        </w:rPr>
        <w:t>.</w:t>
      </w:r>
      <w:r w:rsidRPr="00B66383">
        <w:rPr>
          <w:sz w:val="22"/>
        </w:rPr>
        <w:t xml:space="preserve"> </w:t>
      </w:r>
      <w:r w:rsidRPr="00570CCC">
        <w:rPr>
          <w:rFonts w:cs="Arial"/>
          <w:sz w:val="22"/>
        </w:rPr>
        <w:t>Zamawiający przewiduje</w:t>
      </w:r>
      <w:r w:rsidR="00134FAA">
        <w:rPr>
          <w:rFonts w:cs="Arial"/>
          <w:sz w:val="22"/>
        </w:rPr>
        <w:t xml:space="preserve"> również</w:t>
      </w:r>
      <w:r w:rsidRPr="00570CCC">
        <w:rPr>
          <w:rFonts w:cs="Arial"/>
          <w:sz w:val="22"/>
        </w:rPr>
        <w:t xml:space="preserve"> </w:t>
      </w:r>
      <w:r w:rsidR="00824B25">
        <w:rPr>
          <w:rFonts w:cs="Arial"/>
          <w:sz w:val="22"/>
        </w:rPr>
        <w:t xml:space="preserve">w tym zakresie możliwość </w:t>
      </w:r>
      <w:r w:rsidRPr="00570CCC">
        <w:rPr>
          <w:rFonts w:cs="Arial"/>
          <w:sz w:val="22"/>
        </w:rPr>
        <w:t>skorzysta</w:t>
      </w:r>
      <w:r w:rsidR="00824B25">
        <w:rPr>
          <w:rFonts w:cs="Arial"/>
          <w:sz w:val="22"/>
        </w:rPr>
        <w:t>nia</w:t>
      </w:r>
      <w:r w:rsidRPr="00570CCC">
        <w:rPr>
          <w:rFonts w:cs="Arial"/>
          <w:sz w:val="22"/>
        </w:rPr>
        <w:t xml:space="preserve"> z prawa opcji na kolejne 6 miesięcy.</w:t>
      </w:r>
    </w:p>
    <w:p w14:paraId="5F8BF9D6" w14:textId="4158FAF3" w:rsidR="00570CCC" w:rsidRPr="00783FCB" w:rsidRDefault="00570CCC" w:rsidP="00783FCB">
      <w:pPr>
        <w:pStyle w:val="Akapitzlist"/>
        <w:numPr>
          <w:ilvl w:val="0"/>
          <w:numId w:val="66"/>
        </w:numPr>
        <w:spacing w:line="360" w:lineRule="auto"/>
        <w:rPr>
          <w:rFonts w:cs="Arial"/>
          <w:sz w:val="22"/>
        </w:rPr>
      </w:pPr>
      <w:r w:rsidRPr="00783FCB">
        <w:rPr>
          <w:rFonts w:cs="Arial"/>
          <w:sz w:val="22"/>
        </w:rPr>
        <w:t>przez okres 12 miesięcy w zakresie urządzeń wymienionych w załączniku nr 1I do Specyfikacji w pozycji 215 – 229,</w:t>
      </w:r>
    </w:p>
    <w:p w14:paraId="17FC830D" w14:textId="56C92DEB" w:rsidR="00570CCC" w:rsidRPr="00570CCC" w:rsidRDefault="00570CCC" w:rsidP="00B66383">
      <w:pPr>
        <w:pStyle w:val="Akapitzlist"/>
        <w:spacing w:line="360" w:lineRule="auto"/>
        <w:ind w:left="360"/>
        <w:rPr>
          <w:rFonts w:cs="Arial"/>
          <w:sz w:val="22"/>
        </w:rPr>
      </w:pPr>
      <w:r w:rsidRPr="00B66383">
        <w:rPr>
          <w:b/>
          <w:sz w:val="22"/>
        </w:rPr>
        <w:t>Dla części 2</w:t>
      </w:r>
      <w:r w:rsidRPr="00570CCC">
        <w:rPr>
          <w:rFonts w:cs="Arial"/>
          <w:sz w:val="22"/>
        </w:rPr>
        <w:t xml:space="preserve"> zamówienia od dnia podpisania umowy przez okres 12 miesięcy, jednak nie wcześniej niż od 21 stycznia 2026 r. Zamawiający przewiduje </w:t>
      </w:r>
      <w:r w:rsidR="00784C16">
        <w:rPr>
          <w:rFonts w:cs="Arial"/>
          <w:sz w:val="22"/>
        </w:rPr>
        <w:t xml:space="preserve">możliwość </w:t>
      </w:r>
      <w:r w:rsidRPr="00570CCC">
        <w:rPr>
          <w:rFonts w:cs="Arial"/>
          <w:sz w:val="22"/>
        </w:rPr>
        <w:t>skorzysta</w:t>
      </w:r>
      <w:r w:rsidR="00784C16">
        <w:rPr>
          <w:rFonts w:cs="Arial"/>
          <w:sz w:val="22"/>
        </w:rPr>
        <w:t>nia</w:t>
      </w:r>
      <w:r w:rsidRPr="00570CCC">
        <w:rPr>
          <w:rFonts w:cs="Arial"/>
          <w:sz w:val="22"/>
        </w:rPr>
        <w:t xml:space="preserve"> z prawa opcji na kolejne 12 miesięcy.</w:t>
      </w:r>
    </w:p>
    <w:p w14:paraId="4D3C4A4F" w14:textId="00B1702E" w:rsidR="00570CCC" w:rsidRPr="00570CCC" w:rsidRDefault="00570CCC" w:rsidP="00B66383">
      <w:pPr>
        <w:pStyle w:val="Akapitzlist"/>
        <w:spacing w:line="360" w:lineRule="auto"/>
        <w:ind w:left="360"/>
        <w:rPr>
          <w:rFonts w:cs="Arial"/>
          <w:sz w:val="22"/>
        </w:rPr>
      </w:pPr>
      <w:r w:rsidRPr="00B66383">
        <w:rPr>
          <w:b/>
          <w:sz w:val="22"/>
        </w:rPr>
        <w:t>Dla części 3</w:t>
      </w:r>
      <w:r w:rsidRPr="00570CCC">
        <w:rPr>
          <w:rFonts w:cs="Arial"/>
          <w:sz w:val="22"/>
        </w:rPr>
        <w:t xml:space="preserve"> zamówienia od dnia podpisania umowy przez okres 12 miesięcy, jednak nie wcześniej niż od 1 stycznia 2026 r. Zamawiający przewiduje </w:t>
      </w:r>
      <w:r w:rsidR="00256147">
        <w:rPr>
          <w:rFonts w:cs="Arial"/>
          <w:sz w:val="22"/>
        </w:rPr>
        <w:t xml:space="preserve">możliwość </w:t>
      </w:r>
      <w:r w:rsidRPr="00570CCC">
        <w:rPr>
          <w:rFonts w:cs="Arial"/>
          <w:sz w:val="22"/>
        </w:rPr>
        <w:t>skorzysta</w:t>
      </w:r>
      <w:r w:rsidR="00256147">
        <w:rPr>
          <w:rFonts w:cs="Arial"/>
          <w:sz w:val="22"/>
        </w:rPr>
        <w:t>nia</w:t>
      </w:r>
      <w:r w:rsidRPr="00570CCC">
        <w:rPr>
          <w:rFonts w:cs="Arial"/>
          <w:sz w:val="22"/>
        </w:rPr>
        <w:t xml:space="preserve"> z prawa opcji na kolejne 12 miesięcy.</w:t>
      </w:r>
    </w:p>
    <w:p w14:paraId="38944FFF" w14:textId="29320EA3" w:rsidR="002663DE" w:rsidRPr="005333C8" w:rsidRDefault="002663DE" w:rsidP="00B66383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2E2089" w:rsidRDefault="002663DE" w:rsidP="002E6DCB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2E2089" w:rsidRDefault="002663DE" w:rsidP="002E6DC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nie 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2E2089">
        <w:rPr>
          <w:rFonts w:cs="Arial"/>
          <w:sz w:val="22"/>
          <w:szCs w:val="24"/>
        </w:rPr>
        <w:t xml:space="preserve">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 xml:space="preserve">postępowania na podstawie </w:t>
      </w:r>
      <w:r w:rsidRPr="002E2089">
        <w:rPr>
          <w:rFonts w:cs="Arial"/>
          <w:b/>
          <w:sz w:val="22"/>
          <w:szCs w:val="24"/>
        </w:rPr>
        <w:t xml:space="preserve">art. 108 </w:t>
      </w:r>
      <w:r w:rsidR="00EF6110" w:rsidRPr="002E2089">
        <w:rPr>
          <w:rFonts w:cs="Arial"/>
          <w:b/>
          <w:sz w:val="22"/>
          <w:szCs w:val="24"/>
        </w:rPr>
        <w:t xml:space="preserve">ust. 1 </w:t>
      </w:r>
      <w:r w:rsidR="00E94614" w:rsidRPr="002E2089">
        <w:rPr>
          <w:rFonts w:cs="Arial"/>
          <w:sz w:val="22"/>
          <w:szCs w:val="24"/>
        </w:rPr>
        <w:t>ustawy,</w:t>
      </w:r>
    </w:p>
    <w:p w14:paraId="26F0FB95" w14:textId="4511F16F" w:rsidR="003055E9" w:rsidRDefault="003055E9" w:rsidP="002E6DC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nie podlegają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postępowania na podstawie art. 7 ust. 1 ustawy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dnia 13 kwietnia 2022 r.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2E2089">
        <w:rPr>
          <w:rFonts w:cs="Arial"/>
          <w:sz w:val="22"/>
          <w:szCs w:val="24"/>
        </w:rPr>
        <w:t xml:space="preserve"> rozwiązaniach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zakresie przeciwdziałania wspieraniu agresji na Ukrainę oraz służących ochronie </w:t>
      </w:r>
      <w:r w:rsidR="00C74DD2">
        <w:rPr>
          <w:rFonts w:cs="Arial"/>
          <w:sz w:val="22"/>
          <w:szCs w:val="24"/>
        </w:rPr>
        <w:t>bezpieczeństwa narodowego</w:t>
      </w:r>
      <w:r w:rsidRPr="002E2089">
        <w:rPr>
          <w:rFonts w:cs="Arial"/>
          <w:sz w:val="22"/>
          <w:szCs w:val="24"/>
        </w:rPr>
        <w:t>,</w:t>
      </w:r>
    </w:p>
    <w:p w14:paraId="3C35FB62" w14:textId="45B2AB60" w:rsidR="00F539C3" w:rsidRPr="007259C8" w:rsidRDefault="003647FD" w:rsidP="007259C8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lastRenderedPageBreak/>
        <w:t xml:space="preserve">spełniają </w:t>
      </w:r>
      <w:r w:rsidRPr="003647FD">
        <w:rPr>
          <w:rFonts w:cs="Arial"/>
          <w:sz w:val="22"/>
          <w:szCs w:val="24"/>
        </w:rPr>
        <w:t>warunki udziału w postępowaniu dotyczące</w:t>
      </w:r>
      <w:r w:rsidR="007259C8">
        <w:rPr>
          <w:rFonts w:cs="Arial"/>
          <w:sz w:val="22"/>
          <w:szCs w:val="24"/>
        </w:rPr>
        <w:t xml:space="preserve"> </w:t>
      </w:r>
      <w:r w:rsidRPr="007259C8">
        <w:rPr>
          <w:rFonts w:cs="Arial"/>
          <w:sz w:val="22"/>
          <w:szCs w:val="24"/>
        </w:rPr>
        <w:t>zdolności technicznej lub zawodowej:</w:t>
      </w:r>
    </w:p>
    <w:p w14:paraId="0D6B4C9D" w14:textId="703DE9AF" w:rsidR="00232529" w:rsidRPr="00232529" w:rsidRDefault="00232529" w:rsidP="00B66383">
      <w:pPr>
        <w:pStyle w:val="Akapitzlist"/>
        <w:numPr>
          <w:ilvl w:val="0"/>
          <w:numId w:val="42"/>
        </w:numPr>
        <w:spacing w:before="120" w:after="120" w:line="360" w:lineRule="auto"/>
        <w:ind w:left="1560" w:hanging="567"/>
        <w:contextualSpacing w:val="0"/>
        <w:jc w:val="left"/>
        <w:rPr>
          <w:rFonts w:cs="Arial"/>
          <w:b/>
          <w:sz w:val="22"/>
          <w:szCs w:val="24"/>
          <w:u w:val="single"/>
        </w:rPr>
      </w:pPr>
      <w:r w:rsidRPr="00232529">
        <w:rPr>
          <w:rFonts w:cs="Arial"/>
          <w:b/>
          <w:sz w:val="22"/>
          <w:szCs w:val="24"/>
          <w:u w:val="single"/>
        </w:rPr>
        <w:t>Dla części 1</w:t>
      </w:r>
      <w:r w:rsidR="009A050A">
        <w:rPr>
          <w:rFonts w:cs="Arial"/>
          <w:b/>
          <w:sz w:val="22"/>
          <w:szCs w:val="24"/>
          <w:u w:val="single"/>
        </w:rPr>
        <w:t xml:space="preserve"> zamówienia</w:t>
      </w:r>
      <w:r w:rsidRPr="00232529">
        <w:rPr>
          <w:rFonts w:cs="Arial"/>
          <w:b/>
          <w:sz w:val="22"/>
          <w:szCs w:val="24"/>
          <w:u w:val="single"/>
        </w:rPr>
        <w:t>:</w:t>
      </w:r>
    </w:p>
    <w:p w14:paraId="4C28ADDC" w14:textId="1124153C" w:rsidR="002641AA" w:rsidRDefault="008D74A4" w:rsidP="00B66383">
      <w:pPr>
        <w:pStyle w:val="Akapitzlist"/>
        <w:spacing w:before="120" w:after="120" w:line="360" w:lineRule="auto"/>
        <w:ind w:left="1560"/>
        <w:contextualSpacing w:val="0"/>
        <w:jc w:val="left"/>
        <w:rPr>
          <w:rFonts w:cs="Arial"/>
          <w:b/>
          <w:sz w:val="22"/>
          <w:szCs w:val="24"/>
        </w:rPr>
      </w:pPr>
      <w:r>
        <w:rPr>
          <w:rFonts w:cs="Arial"/>
          <w:sz w:val="22"/>
          <w:szCs w:val="24"/>
        </w:rPr>
        <w:t xml:space="preserve">warunek </w:t>
      </w:r>
      <w:r w:rsidRPr="008D74A4">
        <w:rPr>
          <w:rFonts w:cs="Arial"/>
          <w:sz w:val="22"/>
          <w:szCs w:val="24"/>
        </w:rPr>
        <w:t xml:space="preserve">udziału w postępowaniu zostanie uznany za spełniony, gdy wykonawca wykaże, że należycie wykonał (lub wykonuje – w przypadku świadczeń powtarzających się lub ciągłych) w okresie ostatnich 3 lat, a jeżeli </w:t>
      </w:r>
      <w:r w:rsidRPr="000B5BB5">
        <w:rPr>
          <w:rFonts w:cs="Arial"/>
          <w:sz w:val="22"/>
          <w:szCs w:val="24"/>
        </w:rPr>
        <w:t>okres prowadzenia działalności jest krótszy –</w:t>
      </w:r>
      <w:r w:rsidR="008D47F5" w:rsidRPr="000B5BB5">
        <w:rPr>
          <w:rFonts w:cs="Arial"/>
          <w:sz w:val="22"/>
          <w:szCs w:val="24"/>
        </w:rPr>
        <w:t xml:space="preserve"> </w:t>
      </w:r>
      <w:r w:rsidRPr="000B5BB5">
        <w:rPr>
          <w:rFonts w:cs="Arial"/>
          <w:sz w:val="22"/>
          <w:szCs w:val="24"/>
        </w:rPr>
        <w:t xml:space="preserve">w tym okresie </w:t>
      </w:r>
      <w:r w:rsidR="006C0D74">
        <w:rPr>
          <w:rFonts w:cs="Arial"/>
          <w:b/>
          <w:sz w:val="22"/>
          <w:szCs w:val="24"/>
        </w:rPr>
        <w:t>co najmniej jedną usługę</w:t>
      </w:r>
      <w:r w:rsidRPr="000B5BB5">
        <w:rPr>
          <w:rFonts w:cs="Arial"/>
          <w:sz w:val="22"/>
          <w:szCs w:val="24"/>
        </w:rPr>
        <w:t xml:space="preserve"> </w:t>
      </w:r>
      <w:r w:rsidR="006C0D74" w:rsidRPr="006C0D74">
        <w:rPr>
          <w:rFonts w:cs="Arial"/>
          <w:sz w:val="22"/>
          <w:szCs w:val="24"/>
        </w:rPr>
        <w:t>odpowiadającą swoim rodzajem i wartością usłudze stanowiącej przedmiot zamówienia.</w:t>
      </w:r>
    </w:p>
    <w:p w14:paraId="304F58A5" w14:textId="6B61D550" w:rsidR="006C0D74" w:rsidRPr="00904ACE" w:rsidRDefault="004918B5" w:rsidP="00B66383">
      <w:pPr>
        <w:pStyle w:val="Akapitzlist"/>
        <w:spacing w:before="120" w:after="120" w:line="360" w:lineRule="auto"/>
        <w:ind w:left="1560"/>
        <w:contextualSpacing w:val="0"/>
        <w:jc w:val="left"/>
        <w:rPr>
          <w:rFonts w:cs="Arial"/>
          <w:b/>
          <w:sz w:val="22"/>
          <w:szCs w:val="24"/>
        </w:rPr>
      </w:pPr>
      <w:r w:rsidRPr="004918B5">
        <w:rPr>
          <w:rFonts w:cs="Arial"/>
          <w:b/>
          <w:sz w:val="22"/>
          <w:szCs w:val="24"/>
        </w:rPr>
        <w:t xml:space="preserve">Za usługę odpowiadającą </w:t>
      </w:r>
      <w:r w:rsidR="00320699">
        <w:rPr>
          <w:rFonts w:cs="Arial"/>
          <w:b/>
          <w:sz w:val="22"/>
          <w:szCs w:val="24"/>
        </w:rPr>
        <w:t xml:space="preserve">swoim </w:t>
      </w:r>
      <w:r w:rsidRPr="004918B5">
        <w:rPr>
          <w:rFonts w:cs="Arial"/>
          <w:b/>
          <w:sz w:val="22"/>
          <w:szCs w:val="24"/>
        </w:rPr>
        <w:t>rodzajem i wartością usłudze stanowiącej przedmiot zamówienia, uważa się usługę serwisu i</w:t>
      </w:r>
      <w:r w:rsidR="005E7DFB">
        <w:rPr>
          <w:rFonts w:cs="Arial"/>
          <w:b/>
          <w:sz w:val="22"/>
          <w:szCs w:val="24"/>
        </w:rPr>
        <w:t> </w:t>
      </w:r>
      <w:r w:rsidRPr="004918B5">
        <w:rPr>
          <w:rFonts w:cs="Arial"/>
          <w:b/>
          <w:sz w:val="22"/>
          <w:szCs w:val="24"/>
        </w:rPr>
        <w:t>wsparcia technicznego systemu informatycznego, o wartości usługi co najmniej 100 000,00 zł brutto.</w:t>
      </w:r>
    </w:p>
    <w:p w14:paraId="53499368" w14:textId="757B23C8" w:rsidR="005E3C9B" w:rsidRPr="005E3C9B" w:rsidRDefault="005E3C9B" w:rsidP="00B66383">
      <w:pPr>
        <w:pStyle w:val="Akapitzlist"/>
        <w:spacing w:before="120" w:line="360" w:lineRule="auto"/>
        <w:ind w:left="1429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 xml:space="preserve">Przez usługę Zamawiający rozumie jedną </w:t>
      </w:r>
      <w:r w:rsidR="00DD5AE5">
        <w:rPr>
          <w:rFonts w:cs="Arial"/>
          <w:sz w:val="22"/>
          <w:szCs w:val="24"/>
        </w:rPr>
        <w:t>umowę/zamówienie</w:t>
      </w:r>
      <w:r w:rsidRPr="005E3C9B">
        <w:rPr>
          <w:rFonts w:cs="Arial"/>
          <w:sz w:val="22"/>
          <w:szCs w:val="24"/>
        </w:rPr>
        <w:t>.</w:t>
      </w:r>
    </w:p>
    <w:p w14:paraId="5B3006CB" w14:textId="1C11BB8E" w:rsidR="002E6DCB" w:rsidRDefault="005E3C9B" w:rsidP="00B66383">
      <w:pPr>
        <w:pStyle w:val="Akapitzlist"/>
        <w:spacing w:before="120" w:after="480" w:line="360" w:lineRule="auto"/>
        <w:ind w:left="1429"/>
        <w:contextualSpacing w:val="0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>Okresy wyrażone w latach lub miesiącach, o których mowa powyżej, liczy się wstecz od dnia, w którym upływa termin składania ofert w postępowaniu</w:t>
      </w:r>
      <w:r w:rsidR="00CB7C9B">
        <w:rPr>
          <w:rFonts w:cs="Arial"/>
          <w:sz w:val="22"/>
          <w:szCs w:val="24"/>
        </w:rPr>
        <w:t>.</w:t>
      </w:r>
    </w:p>
    <w:p w14:paraId="0144799C" w14:textId="08CD43E4" w:rsidR="00374F3E" w:rsidRPr="00232529" w:rsidRDefault="00374F3E" w:rsidP="009B4F1E">
      <w:pPr>
        <w:pStyle w:val="Akapitzlist"/>
        <w:numPr>
          <w:ilvl w:val="0"/>
          <w:numId w:val="42"/>
        </w:numPr>
        <w:spacing w:before="120" w:after="120" w:line="360" w:lineRule="auto"/>
        <w:ind w:left="1560" w:hanging="567"/>
        <w:contextualSpacing w:val="0"/>
        <w:jc w:val="left"/>
        <w:rPr>
          <w:rFonts w:cs="Arial"/>
          <w:b/>
          <w:sz w:val="22"/>
          <w:szCs w:val="24"/>
          <w:u w:val="single"/>
        </w:rPr>
      </w:pPr>
      <w:r w:rsidRPr="00232529">
        <w:rPr>
          <w:rFonts w:cs="Arial"/>
          <w:b/>
          <w:sz w:val="22"/>
          <w:szCs w:val="24"/>
          <w:u w:val="single"/>
        </w:rPr>
        <w:t>Dla częś</w:t>
      </w:r>
      <w:r>
        <w:rPr>
          <w:rFonts w:cs="Arial"/>
          <w:b/>
          <w:sz w:val="22"/>
          <w:szCs w:val="24"/>
          <w:u w:val="single"/>
        </w:rPr>
        <w:t>ci 2</w:t>
      </w:r>
      <w:r w:rsidR="009A050A">
        <w:rPr>
          <w:rFonts w:cs="Arial"/>
          <w:b/>
          <w:sz w:val="22"/>
          <w:szCs w:val="24"/>
          <w:u w:val="single"/>
        </w:rPr>
        <w:t xml:space="preserve"> zamówienia</w:t>
      </w:r>
      <w:r w:rsidRPr="00232529">
        <w:rPr>
          <w:rFonts w:cs="Arial"/>
          <w:b/>
          <w:sz w:val="22"/>
          <w:szCs w:val="24"/>
          <w:u w:val="single"/>
        </w:rPr>
        <w:t>:</w:t>
      </w:r>
    </w:p>
    <w:p w14:paraId="3AFA009B" w14:textId="77777777" w:rsidR="00374F3E" w:rsidRDefault="00374F3E" w:rsidP="009B4F1E">
      <w:pPr>
        <w:pStyle w:val="Akapitzlist"/>
        <w:spacing w:before="120" w:after="120" w:line="360" w:lineRule="auto"/>
        <w:ind w:left="1560"/>
        <w:contextualSpacing w:val="0"/>
        <w:jc w:val="left"/>
        <w:rPr>
          <w:rFonts w:cs="Arial"/>
          <w:b/>
          <w:sz w:val="22"/>
          <w:szCs w:val="24"/>
        </w:rPr>
      </w:pPr>
      <w:r>
        <w:rPr>
          <w:rFonts w:cs="Arial"/>
          <w:sz w:val="22"/>
          <w:szCs w:val="24"/>
        </w:rPr>
        <w:t xml:space="preserve">warunek </w:t>
      </w:r>
      <w:r w:rsidRPr="008D74A4">
        <w:rPr>
          <w:rFonts w:cs="Arial"/>
          <w:sz w:val="22"/>
          <w:szCs w:val="24"/>
        </w:rPr>
        <w:t xml:space="preserve">udziału w postępowaniu zostanie uznany za spełniony, gdy wykonawca wykaże, że należycie wykonał (lub wykonuje – w przypadku świadczeń powtarzających się lub ciągłych) w okresie ostatnich 3 lat, a jeżeli </w:t>
      </w:r>
      <w:r w:rsidRPr="000B5BB5">
        <w:rPr>
          <w:rFonts w:cs="Arial"/>
          <w:sz w:val="22"/>
          <w:szCs w:val="24"/>
        </w:rPr>
        <w:t xml:space="preserve">okres prowadzenia działalności jest krótszy – w tym okresie </w:t>
      </w:r>
      <w:r>
        <w:rPr>
          <w:rFonts w:cs="Arial"/>
          <w:b/>
          <w:sz w:val="22"/>
          <w:szCs w:val="24"/>
        </w:rPr>
        <w:t>co najmniej jedną usługę</w:t>
      </w:r>
      <w:r w:rsidRPr="000B5BB5">
        <w:rPr>
          <w:rFonts w:cs="Arial"/>
          <w:sz w:val="22"/>
          <w:szCs w:val="24"/>
        </w:rPr>
        <w:t xml:space="preserve"> </w:t>
      </w:r>
      <w:r w:rsidRPr="006C0D74">
        <w:rPr>
          <w:rFonts w:cs="Arial"/>
          <w:sz w:val="22"/>
          <w:szCs w:val="24"/>
        </w:rPr>
        <w:t>odpowiadającą swoim rodzajem i wartością usłudze stanowiącej przedmiot zamówienia.</w:t>
      </w:r>
    </w:p>
    <w:p w14:paraId="23F61739" w14:textId="11D6F713" w:rsidR="00374F3E" w:rsidRPr="00904ACE" w:rsidRDefault="00193726" w:rsidP="009B4F1E">
      <w:pPr>
        <w:pStyle w:val="Akapitzlist"/>
        <w:spacing w:before="120" w:after="120" w:line="360" w:lineRule="auto"/>
        <w:ind w:left="1560"/>
        <w:contextualSpacing w:val="0"/>
        <w:jc w:val="left"/>
        <w:rPr>
          <w:rFonts w:cs="Arial"/>
          <w:b/>
          <w:sz w:val="22"/>
          <w:szCs w:val="24"/>
        </w:rPr>
      </w:pPr>
      <w:r w:rsidRPr="00193726">
        <w:rPr>
          <w:rFonts w:cs="Arial"/>
          <w:b/>
          <w:sz w:val="22"/>
          <w:szCs w:val="24"/>
        </w:rPr>
        <w:t xml:space="preserve">Za usługę odpowiadającą </w:t>
      </w:r>
      <w:r w:rsidR="00600739">
        <w:rPr>
          <w:rFonts w:cs="Arial"/>
          <w:b/>
          <w:sz w:val="22"/>
          <w:szCs w:val="24"/>
        </w:rPr>
        <w:t xml:space="preserve">swoim </w:t>
      </w:r>
      <w:r w:rsidRPr="00193726">
        <w:rPr>
          <w:rFonts w:cs="Arial"/>
          <w:b/>
          <w:sz w:val="22"/>
          <w:szCs w:val="24"/>
        </w:rPr>
        <w:t>rodzajem i wartością usłudze stanowiącej przedmiot zamówienia, uważa się usługę serwisu pogwarancyjnego sprzętu komputerowego, o wartości usługi c</w:t>
      </w:r>
      <w:r>
        <w:rPr>
          <w:rFonts w:cs="Arial"/>
          <w:b/>
          <w:sz w:val="22"/>
          <w:szCs w:val="24"/>
        </w:rPr>
        <w:t xml:space="preserve">o najmniej </w:t>
      </w:r>
      <w:r w:rsidR="00DA2781">
        <w:rPr>
          <w:rFonts w:cs="Arial"/>
          <w:b/>
          <w:sz w:val="22"/>
          <w:szCs w:val="24"/>
        </w:rPr>
        <w:t xml:space="preserve">50 </w:t>
      </w:r>
      <w:r>
        <w:rPr>
          <w:rFonts w:cs="Arial"/>
          <w:b/>
          <w:sz w:val="22"/>
          <w:szCs w:val="24"/>
        </w:rPr>
        <w:t>000,00 zł brutto</w:t>
      </w:r>
      <w:r w:rsidR="00374F3E" w:rsidRPr="004918B5">
        <w:rPr>
          <w:rFonts w:cs="Arial"/>
          <w:b/>
          <w:sz w:val="22"/>
          <w:szCs w:val="24"/>
        </w:rPr>
        <w:t>.</w:t>
      </w:r>
    </w:p>
    <w:p w14:paraId="32E5ADA4" w14:textId="77777777" w:rsidR="00374F3E" w:rsidRPr="005E3C9B" w:rsidRDefault="00374F3E" w:rsidP="009B4F1E">
      <w:pPr>
        <w:pStyle w:val="Akapitzlist"/>
        <w:spacing w:before="120" w:line="360" w:lineRule="auto"/>
        <w:ind w:left="1429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 xml:space="preserve">Przez usługę Zamawiający rozumie jedną </w:t>
      </w:r>
      <w:r>
        <w:rPr>
          <w:rFonts w:cs="Arial"/>
          <w:sz w:val="22"/>
          <w:szCs w:val="24"/>
        </w:rPr>
        <w:t>umowę/zamówienie</w:t>
      </w:r>
      <w:r w:rsidRPr="005E3C9B">
        <w:rPr>
          <w:rFonts w:cs="Arial"/>
          <w:sz w:val="22"/>
          <w:szCs w:val="24"/>
        </w:rPr>
        <w:t>.</w:t>
      </w:r>
    </w:p>
    <w:p w14:paraId="6F54F91F" w14:textId="044DC82E" w:rsidR="00374F3E" w:rsidRPr="006A51E3" w:rsidRDefault="00374F3E" w:rsidP="009B4F1E">
      <w:pPr>
        <w:pStyle w:val="Akapitzlist"/>
        <w:spacing w:before="120" w:after="240" w:line="360" w:lineRule="auto"/>
        <w:ind w:left="1429"/>
        <w:contextualSpacing w:val="0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>Okresy wyrażone w latach lub miesiącach, o których mowa powyżej, liczy się wstecz od dnia, w którym upływa termin składania ofert w postępowaniu</w:t>
      </w:r>
      <w:r>
        <w:rPr>
          <w:rFonts w:cs="Arial"/>
          <w:sz w:val="22"/>
          <w:szCs w:val="24"/>
        </w:rPr>
        <w:t>.</w:t>
      </w:r>
    </w:p>
    <w:p w14:paraId="535122D7" w14:textId="77777777" w:rsidR="00FD27D9" w:rsidRDefault="00A96883" w:rsidP="00FD27D9">
      <w:pPr>
        <w:pStyle w:val="Akapitzlist"/>
        <w:numPr>
          <w:ilvl w:val="0"/>
          <w:numId w:val="14"/>
        </w:numPr>
        <w:spacing w:before="12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lastRenderedPageBreak/>
        <w:t>Wykonawca,</w:t>
      </w:r>
      <w:r w:rsidR="002663DE" w:rsidRPr="002E2089">
        <w:rPr>
          <w:rFonts w:cs="Arial"/>
          <w:sz w:val="22"/>
          <w:szCs w:val="24"/>
        </w:rPr>
        <w:t xml:space="preserve"> </w:t>
      </w:r>
      <w:r w:rsidRPr="00A96883">
        <w:rPr>
          <w:rFonts w:cs="Arial"/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>
        <w:rPr>
          <w:rFonts w:cs="Arial"/>
          <w:sz w:val="22"/>
          <w:szCs w:val="24"/>
        </w:rPr>
        <w:t>.</w:t>
      </w:r>
    </w:p>
    <w:p w14:paraId="3FBC87D9" w14:textId="2B3F1117" w:rsidR="005F238A" w:rsidRPr="00635E80" w:rsidRDefault="00FD27D9" w:rsidP="00635E80">
      <w:pPr>
        <w:pStyle w:val="Akapitzlist"/>
        <w:numPr>
          <w:ilvl w:val="0"/>
          <w:numId w:val="14"/>
        </w:numPr>
        <w:spacing w:before="120" w:line="360" w:lineRule="auto"/>
        <w:jc w:val="left"/>
        <w:rPr>
          <w:rFonts w:cs="Arial"/>
          <w:sz w:val="22"/>
        </w:rPr>
      </w:pPr>
      <w:r w:rsidRPr="00FD27D9">
        <w:rPr>
          <w:rFonts w:cs="Arial"/>
          <w:color w:val="auto"/>
          <w:sz w:val="22"/>
        </w:rPr>
        <w:t>W przypadku wykonawców wspólnie ubiegając</w:t>
      </w:r>
      <w:r w:rsidR="00635E80">
        <w:rPr>
          <w:rFonts w:cs="Arial"/>
          <w:color w:val="auto"/>
          <w:sz w:val="22"/>
        </w:rPr>
        <w:t xml:space="preserve">ych się o udzielenie zamówienia </w:t>
      </w:r>
      <w:r w:rsidR="00DB3419" w:rsidRPr="00635E80">
        <w:rPr>
          <w:rFonts w:cs="Arial"/>
          <w:color w:val="auto"/>
          <w:sz w:val="22"/>
        </w:rPr>
        <w:t>w</w:t>
      </w:r>
      <w:r w:rsidR="00635E80">
        <w:rPr>
          <w:rFonts w:cs="Arial"/>
          <w:color w:val="auto"/>
          <w:sz w:val="22"/>
        </w:rPr>
        <w:t> </w:t>
      </w:r>
      <w:r w:rsidR="00DB3419" w:rsidRPr="00635E80">
        <w:rPr>
          <w:rFonts w:cs="Arial"/>
          <w:color w:val="auto"/>
          <w:sz w:val="22"/>
        </w:rPr>
        <w:t>odniesieniu do warunku dotyczącego</w:t>
      </w:r>
      <w:r w:rsidRPr="00635E80">
        <w:rPr>
          <w:rFonts w:cs="Arial"/>
          <w:color w:val="auto"/>
          <w:sz w:val="22"/>
        </w:rPr>
        <w:t xml:space="preserve"> doświadczenia</w:t>
      </w:r>
      <w:r w:rsidR="00340FC8">
        <w:rPr>
          <w:rFonts w:cs="Arial"/>
          <w:color w:val="auto"/>
          <w:sz w:val="22"/>
        </w:rPr>
        <w:t>,</w:t>
      </w:r>
      <w:r w:rsidRPr="00635E80">
        <w:rPr>
          <w:rFonts w:cs="Arial"/>
          <w:color w:val="auto"/>
          <w:sz w:val="22"/>
        </w:rPr>
        <w:t xml:space="preserve"> wykonawcy wspólnie ubiegający się o udzielenie zamówienia mogą polegać na zdolnościach tych z wykonawców, którzy wykonają usługi, do realizacji których te zdolności są wymagane.</w:t>
      </w:r>
    </w:p>
    <w:p w14:paraId="7967A60C" w14:textId="1E82A9EA" w:rsidR="00404A63" w:rsidRDefault="00F91E10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W </w:t>
      </w:r>
      <w:r w:rsidRPr="00F91E10">
        <w:rPr>
          <w:rFonts w:cs="Arial"/>
          <w:szCs w:val="24"/>
        </w:rPr>
        <w:t>przypadku, o którym mowa w ust. 3, wykonawcy wspólnie ubiegający się o</w:t>
      </w:r>
      <w:r w:rsidR="00E748F3">
        <w:rPr>
          <w:rFonts w:cs="Arial"/>
          <w:szCs w:val="24"/>
        </w:rPr>
        <w:t> </w:t>
      </w:r>
      <w:r w:rsidRPr="00F91E10">
        <w:rPr>
          <w:rFonts w:cs="Arial"/>
          <w:szCs w:val="24"/>
        </w:rPr>
        <w:t xml:space="preserve">udzielenie zamówienia dołączają do oferty oświadczenie, z którego wynika, które usługi wykonają poszczególni wykonawcy (wzór oświadczenia stanowi </w:t>
      </w:r>
      <w:r w:rsidRPr="00F91E10">
        <w:rPr>
          <w:rFonts w:cs="Arial"/>
          <w:b/>
          <w:szCs w:val="24"/>
        </w:rPr>
        <w:t>załącznik nr 2A do SWZ</w:t>
      </w:r>
      <w:r w:rsidRPr="00F91E10">
        <w:rPr>
          <w:rFonts w:cs="Arial"/>
          <w:szCs w:val="24"/>
        </w:rPr>
        <w:t>).</w:t>
      </w:r>
    </w:p>
    <w:p w14:paraId="451DC114" w14:textId="6A094BC4" w:rsidR="002663DE" w:rsidRPr="002E2089" w:rsidRDefault="00243DE6" w:rsidP="002E6DCB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Wykonawcy </w:t>
      </w:r>
      <w:r w:rsidR="002663DE" w:rsidRPr="002E2089">
        <w:rPr>
          <w:rFonts w:cs="Arial"/>
          <w:sz w:val="22"/>
          <w:szCs w:val="24"/>
        </w:rPr>
        <w:t>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ustanawiają pełnomocnika do</w:t>
      </w:r>
      <w:r w:rsidR="00164FD3" w:rsidRPr="002E2089">
        <w:rPr>
          <w:rFonts w:cs="Arial"/>
          <w:sz w:val="22"/>
          <w:szCs w:val="24"/>
        </w:rPr>
        <w:t> </w:t>
      </w:r>
      <w:r w:rsidR="002663DE" w:rsidRPr="002E2089">
        <w:rPr>
          <w:rFonts w:cs="Arial"/>
          <w:sz w:val="22"/>
          <w:szCs w:val="24"/>
        </w:rPr>
        <w:t>reprezentowania ich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albo do reprezentowania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4E6C57">
        <w:rPr>
          <w:rFonts w:cs="Arial"/>
          <w:sz w:val="22"/>
          <w:szCs w:val="24"/>
        </w:rPr>
        <w:t xml:space="preserve"> i </w:t>
      </w:r>
      <w:r w:rsidR="002663DE" w:rsidRPr="002E2089">
        <w:rPr>
          <w:rFonts w:cs="Arial"/>
          <w:sz w:val="22"/>
          <w:szCs w:val="24"/>
        </w:rPr>
        <w:t>zawarcia umowy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sprawie zamówienia publicznego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zamówienia, ponoszą solidarną odpowiedzialność za wykonanie umowy</w:t>
      </w:r>
      <w:r w:rsidR="00C476F0" w:rsidRPr="00C476F0">
        <w:rPr>
          <w:rFonts w:cs="Arial"/>
          <w:sz w:val="22"/>
          <w:szCs w:val="24"/>
        </w:rPr>
        <w:t>.</w:t>
      </w:r>
    </w:p>
    <w:p w14:paraId="2184E360" w14:textId="1E687FD3" w:rsidR="002663DE" w:rsidRPr="005333C8" w:rsidRDefault="00766DC4" w:rsidP="009B4F1E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152A8B">
      <w:pPr>
        <w:pStyle w:val="Nagwek4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71A0B789" w:rsidR="006858C7" w:rsidRPr="002E2089" w:rsidRDefault="00CB6345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Wykonawca dołącza do oferty składanej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odpowiedzi na ogłoszenie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zamówieniu</w:t>
      </w:r>
      <w:r w:rsidR="006A3637" w:rsidRPr="002E2089">
        <w:rPr>
          <w:rFonts w:cs="Arial"/>
          <w:szCs w:val="24"/>
        </w:rPr>
        <w:t xml:space="preserve">, </w:t>
      </w:r>
      <w:r w:rsidR="0095739E" w:rsidRPr="002E2089">
        <w:rPr>
          <w:rFonts w:cs="Arial"/>
          <w:b/>
          <w:szCs w:val="24"/>
        </w:rPr>
        <w:t>oświadczenie</w:t>
      </w:r>
      <w:r w:rsidR="00BB4369" w:rsidRPr="002E2089">
        <w:rPr>
          <w:rFonts w:cs="Arial"/>
          <w:b/>
          <w:szCs w:val="24"/>
        </w:rPr>
        <w:t xml:space="preserve"> o </w:t>
      </w:r>
      <w:r w:rsidR="0095739E" w:rsidRPr="002E2089">
        <w:rPr>
          <w:rFonts w:cs="Arial"/>
          <w:b/>
          <w:szCs w:val="24"/>
        </w:rPr>
        <w:t>niepodleganiu wykluczeniu,</w:t>
      </w:r>
      <w:r w:rsidR="007000DD" w:rsidRPr="007000DD">
        <w:rPr>
          <w:rFonts w:cs="Arial"/>
          <w:color w:val="7030A0"/>
          <w:szCs w:val="24"/>
        </w:rPr>
        <w:t xml:space="preserve"> </w:t>
      </w:r>
      <w:r w:rsidR="007000DD" w:rsidRPr="007000DD">
        <w:rPr>
          <w:rFonts w:cs="Arial"/>
          <w:b/>
          <w:szCs w:val="24"/>
        </w:rPr>
        <w:t>spełnianiu warunków udziału w</w:t>
      </w:r>
      <w:r w:rsidR="00315498">
        <w:rPr>
          <w:rFonts w:cs="Arial"/>
          <w:b/>
          <w:szCs w:val="24"/>
        </w:rPr>
        <w:t> </w:t>
      </w:r>
      <w:r w:rsidR="007000DD" w:rsidRPr="007000DD">
        <w:rPr>
          <w:rFonts w:cs="Arial"/>
          <w:b/>
          <w:szCs w:val="24"/>
        </w:rPr>
        <w:t>postępowaniu</w:t>
      </w:r>
      <w:r w:rsidR="00BB4369" w:rsidRPr="002E2089">
        <w:rPr>
          <w:rFonts w:cs="Arial"/>
          <w:szCs w:val="24"/>
        </w:rPr>
        <w:t xml:space="preserve"> w </w:t>
      </w:r>
      <w:r w:rsidR="00263D69" w:rsidRPr="002E2089">
        <w:rPr>
          <w:rFonts w:cs="Arial"/>
          <w:szCs w:val="24"/>
        </w:rPr>
        <w:t>zakresie wskazanym przez Z</w:t>
      </w:r>
      <w:r w:rsidR="0095739E" w:rsidRPr="002E2089">
        <w:rPr>
          <w:rFonts w:cs="Arial"/>
          <w:szCs w:val="24"/>
        </w:rPr>
        <w:t>amawiającego</w:t>
      </w:r>
      <w:r w:rsidR="00263D69" w:rsidRPr="002E2089">
        <w:rPr>
          <w:rFonts w:cs="Arial"/>
          <w:szCs w:val="24"/>
        </w:rPr>
        <w:t>.</w:t>
      </w:r>
      <w:r w:rsidR="006B0317" w:rsidRPr="002E2089">
        <w:rPr>
          <w:rFonts w:cs="Arial"/>
          <w:szCs w:val="24"/>
        </w:rPr>
        <w:t xml:space="preserve"> Wzór oświadczenia stanowi </w:t>
      </w:r>
      <w:r w:rsidR="006B0317" w:rsidRPr="002E2089">
        <w:rPr>
          <w:rFonts w:cs="Arial"/>
          <w:b/>
          <w:szCs w:val="24"/>
        </w:rPr>
        <w:t>załącznik nr 3 do swz</w:t>
      </w:r>
      <w:r w:rsidR="006B0317" w:rsidRPr="002E2089">
        <w:rPr>
          <w:rFonts w:cs="Arial"/>
          <w:szCs w:val="24"/>
        </w:rPr>
        <w:t>.</w:t>
      </w:r>
    </w:p>
    <w:p w14:paraId="454D4E68" w14:textId="407A577A" w:rsidR="002663DE" w:rsidRPr="002E2089" w:rsidRDefault="00623FBF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>stanowi dowód potwierdzający brak podstaw wykluczenia, spełnianie warunków udziału w postępowaniu, na dzień składania ofert, tymczasowo zastępujący wymagane przez Zamawiającego podmiotowe środki dowodowe</w:t>
      </w:r>
      <w:r w:rsidR="00520E5D">
        <w:rPr>
          <w:rFonts w:cs="Arial"/>
          <w:szCs w:val="24"/>
        </w:rPr>
        <w:t>.</w:t>
      </w:r>
    </w:p>
    <w:p w14:paraId="6AB272B5" w14:textId="2D25D845" w:rsidR="003F3607" w:rsidRDefault="003F3607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potwierdzają brak podstaw wykluczenia oraz spełnianie warunków udziału w postępowaniu w zakresie, w jakim każdy z wykonawców wykazuje spełnianie warunków udziału w postępowaniu</w:t>
      </w:r>
      <w:r w:rsidR="00E06301">
        <w:rPr>
          <w:rFonts w:cs="Arial"/>
          <w:szCs w:val="24"/>
        </w:rPr>
        <w:t>.</w:t>
      </w:r>
    </w:p>
    <w:p w14:paraId="22D75FC3" w14:textId="1F14BDD2" w:rsidR="00132D11" w:rsidRDefault="00132D11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132D11">
        <w:rPr>
          <w:rFonts w:cs="Arial"/>
          <w:szCs w:val="24"/>
        </w:rPr>
        <w:t>Wykonawcy wspólnie ubiegający się o udzielenie zamówienia dołączają do oferty oświ</w:t>
      </w:r>
      <w:r w:rsidR="002536A6">
        <w:rPr>
          <w:rFonts w:cs="Arial"/>
          <w:szCs w:val="24"/>
        </w:rPr>
        <w:t>adczenie, o którym mowa w pkt. 7</w:t>
      </w:r>
      <w:r w:rsidRPr="00132D11">
        <w:rPr>
          <w:rFonts w:cs="Arial"/>
          <w:szCs w:val="24"/>
        </w:rPr>
        <w:t xml:space="preserve"> ust. 4 swz</w:t>
      </w:r>
      <w:r>
        <w:rPr>
          <w:rFonts w:cs="Arial"/>
          <w:szCs w:val="24"/>
        </w:rPr>
        <w:t>.</w:t>
      </w:r>
    </w:p>
    <w:p w14:paraId="59B95D27" w14:textId="29EC24D6" w:rsidR="00B26E9A" w:rsidRDefault="00B26E9A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B26E9A">
        <w:rPr>
          <w:rFonts w:cs="Arial"/>
          <w:szCs w:val="24"/>
        </w:rPr>
        <w:t xml:space="preserve">Wykonawca, w przypadku polegania na zdolnościach podmiotów udostępniających zasoby, przedstawia, wraz z oświadczeniem, o którym mowa w ust. 1, także </w:t>
      </w:r>
      <w:r w:rsidRPr="00EB2E43">
        <w:rPr>
          <w:rFonts w:cs="Arial"/>
          <w:b/>
          <w:szCs w:val="24"/>
        </w:rPr>
        <w:t>oświadczenie podmiotu udostępniającego zasoby, potwierdzające brak podstaw wykluczenia tego podmiotu oraz spełnianie warunków udziału w postępowaniu</w:t>
      </w:r>
      <w:r w:rsidRPr="00B26E9A">
        <w:rPr>
          <w:rFonts w:cs="Arial"/>
          <w:szCs w:val="24"/>
        </w:rPr>
        <w:t>, w</w:t>
      </w:r>
      <w:r w:rsidR="00432255">
        <w:rPr>
          <w:rFonts w:cs="Arial"/>
          <w:szCs w:val="24"/>
        </w:rPr>
        <w:t> </w:t>
      </w:r>
      <w:r w:rsidRPr="00B26E9A">
        <w:rPr>
          <w:rFonts w:cs="Arial"/>
          <w:szCs w:val="24"/>
        </w:rPr>
        <w:t xml:space="preserve">zakresie, w jakim wykonawca powołuje się na jego zasoby. </w:t>
      </w:r>
      <w:r w:rsidRPr="00424050">
        <w:rPr>
          <w:rFonts w:cs="Arial"/>
          <w:b/>
          <w:szCs w:val="24"/>
        </w:rPr>
        <w:t>Wzór oświadczenia stanowi załącznik nr 3A do swz</w:t>
      </w:r>
      <w:r w:rsidR="00424050" w:rsidRPr="00424050">
        <w:rPr>
          <w:rFonts w:cs="Arial"/>
          <w:b/>
          <w:szCs w:val="24"/>
        </w:rPr>
        <w:t>.</w:t>
      </w:r>
    </w:p>
    <w:p w14:paraId="62EE438E" w14:textId="2896D063" w:rsidR="0046701E" w:rsidRPr="00F4258B" w:rsidRDefault="0046701E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46701E">
        <w:rPr>
          <w:rFonts w:cs="Arial"/>
          <w:szCs w:val="24"/>
        </w:rPr>
        <w:t xml:space="preserve">Wykonawca, który polega na zdolnościach podmiotów udostępniających zasoby na zasadach określonych w art. 118 ustawy składa wraz z ofertą, </w:t>
      </w:r>
      <w:r w:rsidRPr="00914E16">
        <w:rPr>
          <w:rFonts w:cs="Arial"/>
          <w:b/>
          <w:szCs w:val="24"/>
        </w:rPr>
        <w:t>zobowiązanie podmiotu udostępniającego zasoby do oddania mu do dyspozycji niezbędnych zasobów na potrzeby realizacji zamówienia</w:t>
      </w:r>
      <w:r w:rsidRPr="0046701E">
        <w:rPr>
          <w:rFonts w:cs="Arial"/>
          <w:szCs w:val="24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914E16">
        <w:rPr>
          <w:rFonts w:cs="Arial"/>
          <w:b/>
          <w:szCs w:val="24"/>
        </w:rPr>
        <w:t>załącznik nr 2B do swz.</w:t>
      </w:r>
    </w:p>
    <w:p w14:paraId="41C5CF70" w14:textId="70FA939B" w:rsidR="001B51AB" w:rsidRPr="002E2089" w:rsidRDefault="001B51AB" w:rsidP="002E6DCB">
      <w:pPr>
        <w:pStyle w:val="Styl2SWZ"/>
        <w:numPr>
          <w:ilvl w:val="0"/>
          <w:numId w:val="20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 celu potwierdzenia, że osoba działająca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jest umocowana do jego re</w:t>
      </w:r>
      <w:r w:rsidR="00F12FF6" w:rsidRPr="002E2089">
        <w:rPr>
          <w:rFonts w:cs="Arial"/>
          <w:szCs w:val="24"/>
        </w:rPr>
        <w:t>prezentowania, Z</w:t>
      </w:r>
      <w:r w:rsidR="0053518B" w:rsidRPr="002E2089">
        <w:rPr>
          <w:rFonts w:cs="Arial"/>
          <w:szCs w:val="24"/>
        </w:rPr>
        <w:t xml:space="preserve">amawiający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F89423D" w:rsidR="001B51AB" w:rsidRPr="002E2089" w:rsidRDefault="001B51AB" w:rsidP="002E6DCB">
      <w:pPr>
        <w:pStyle w:val="Styl2SWZ"/>
        <w:numPr>
          <w:ilvl w:val="0"/>
          <w:numId w:val="20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FE24B7">
        <w:rPr>
          <w:rFonts w:cs="Arial"/>
          <w:szCs w:val="24"/>
        </w:rPr>
        <w:t>7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0B70D2DC" w:rsidR="001B51AB" w:rsidRPr="002E2089" w:rsidRDefault="001B51AB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FE24B7">
        <w:rPr>
          <w:rFonts w:cs="Arial"/>
          <w:szCs w:val="24"/>
        </w:rPr>
        <w:t>7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28A0CF35" w:rsidR="001B51AB" w:rsidRDefault="00D75F9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AE0E37">
        <w:rPr>
          <w:rFonts w:cs="Arial"/>
          <w:szCs w:val="24"/>
        </w:rPr>
        <w:t>9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23B61303" w14:textId="18332B91" w:rsidR="00665293" w:rsidRPr="003A4959" w:rsidRDefault="00665293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864273">
        <w:rPr>
          <w:rFonts w:cs="Arial"/>
          <w:szCs w:val="24"/>
        </w:rPr>
        <w:t>Z</w:t>
      </w:r>
      <w:r w:rsidR="00864273">
        <w:rPr>
          <w:rFonts w:cs="Arial"/>
          <w:szCs w:val="24"/>
        </w:rPr>
        <w:t xml:space="preserve">apis </w:t>
      </w:r>
      <w:r w:rsidR="00864273" w:rsidRPr="00864273">
        <w:rPr>
          <w:rFonts w:cs="Arial"/>
          <w:szCs w:val="24"/>
        </w:rPr>
        <w:t>ust. 7 – 9 stosuje się odpowiednio do osoby działającej w imieniu podmiotu udostępniającego zasoby na zasadach określonych w art. 118 ustawy.</w:t>
      </w:r>
    </w:p>
    <w:p w14:paraId="531CE911" w14:textId="71C3B053" w:rsidR="001B51AB" w:rsidRPr="00582FF8" w:rsidRDefault="001B51AB" w:rsidP="002E6DCB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Wszelkie pełnomocnictwa winny być załączone do oferty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formie oryginału lub urzędowo poświadczonego odpisu pełnomocnictwa (notarialnie – art. 96 ustawy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14</w:t>
      </w:r>
      <w:r w:rsidR="008D6C34">
        <w:rPr>
          <w:rFonts w:cs="Arial"/>
          <w:szCs w:val="24"/>
        </w:rPr>
        <w:t> </w:t>
      </w:r>
      <w:r w:rsidRPr="002E2089">
        <w:rPr>
          <w:rFonts w:cs="Arial"/>
          <w:szCs w:val="24"/>
        </w:rPr>
        <w:t>lutego 1991 r. – Prawo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notariacie /tekst jednolity Dz. U.</w:t>
      </w:r>
      <w:r w:rsidR="004E6C57">
        <w:rPr>
          <w:rFonts w:cs="Arial"/>
          <w:szCs w:val="24"/>
        </w:rPr>
        <w:t xml:space="preserve"> z </w:t>
      </w:r>
      <w:r w:rsidR="008D6C34">
        <w:rPr>
          <w:rFonts w:cs="Arial"/>
          <w:color w:val="auto"/>
          <w:szCs w:val="24"/>
        </w:rPr>
        <w:t>2024</w:t>
      </w:r>
      <w:r w:rsidR="008F79B7">
        <w:rPr>
          <w:rFonts w:cs="Arial"/>
          <w:color w:val="auto"/>
          <w:szCs w:val="24"/>
        </w:rPr>
        <w:t xml:space="preserve"> r.</w:t>
      </w:r>
      <w:r w:rsidR="008D6C34">
        <w:rPr>
          <w:rFonts w:cs="Arial"/>
          <w:color w:val="auto"/>
          <w:szCs w:val="24"/>
        </w:rPr>
        <w:t xml:space="preserve"> poz. 1001</w:t>
      </w:r>
      <w:r w:rsidR="0086703F">
        <w:rPr>
          <w:rFonts w:cs="Arial"/>
          <w:color w:val="auto"/>
          <w:szCs w:val="24"/>
        </w:rPr>
        <w:t xml:space="preserve"> z późn.zm. </w:t>
      </w:r>
      <w:r w:rsidRPr="002E2089">
        <w:rPr>
          <w:rFonts w:cs="Arial"/>
          <w:szCs w:val="24"/>
        </w:rPr>
        <w:t>/)</w:t>
      </w:r>
      <w:r w:rsidR="004E6C57">
        <w:rPr>
          <w:rFonts w:cs="Arial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zastrzeżeniem innych zasad opisanych</w:t>
      </w:r>
      <w:r w:rsidR="00BB4369" w:rsidRPr="002E2089">
        <w:rPr>
          <w:rFonts w:cs="Arial"/>
          <w:color w:val="auto"/>
          <w:szCs w:val="24"/>
        </w:rPr>
        <w:t xml:space="preserve"> w </w:t>
      </w:r>
      <w:r w:rsidR="0030435D" w:rsidRPr="002E2089">
        <w:rPr>
          <w:rFonts w:cs="Arial"/>
          <w:color w:val="auto"/>
          <w:szCs w:val="24"/>
        </w:rPr>
        <w:t>niniejszej swz lub wynikających</w:t>
      </w:r>
      <w:r w:rsidR="004E6C57">
        <w:rPr>
          <w:rFonts w:cs="Arial"/>
          <w:color w:val="auto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przepisów prawa powszechnie obowiązującego.</w:t>
      </w:r>
    </w:p>
    <w:p w14:paraId="6EC24B19" w14:textId="5AF3BE4F" w:rsidR="00582FF8" w:rsidRDefault="00582FF8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582FF8">
        <w:rPr>
          <w:rFonts w:cs="Arial"/>
          <w:szCs w:val="24"/>
        </w:rPr>
        <w:t>Zamawiający wymaga złożenia przez Wykonawcę wraz z ofertą oświadczenia, że Wykonawca nie podlega wykluczeniu z postępowania na podstawie art. 7 ust. 1 ustawy z</w:t>
      </w:r>
      <w:r w:rsidR="00432255">
        <w:rPr>
          <w:rFonts w:cs="Arial"/>
          <w:szCs w:val="24"/>
        </w:rPr>
        <w:t> </w:t>
      </w:r>
      <w:r w:rsidRPr="00582FF8">
        <w:rPr>
          <w:rFonts w:cs="Arial"/>
          <w:szCs w:val="24"/>
        </w:rPr>
        <w:t>dnia 13 kwietnia 2022 r. o szczególnych rozwiązaniach w zakresie przeciwdziałania wspieraniu agresji na Ukrainę oraz służących ochronie bezpieczeństwa na</w:t>
      </w:r>
      <w:r w:rsidR="009B284E">
        <w:rPr>
          <w:rFonts w:cs="Arial"/>
          <w:szCs w:val="24"/>
        </w:rPr>
        <w:t>rodowego</w:t>
      </w:r>
      <w:r w:rsidRPr="00582FF8">
        <w:rPr>
          <w:rFonts w:cs="Arial"/>
          <w:szCs w:val="24"/>
        </w:rPr>
        <w:t>, zgodnie z którym: z postępowania o udzielenie zamówienia publicznego lub konkursu prowadzonego na podstawie ustawy z dnia 11 września 2019 r. – Prawo zamówień publicznych wyklucza się</w:t>
      </w:r>
      <w:r w:rsidR="00875089">
        <w:rPr>
          <w:rFonts w:cs="Arial"/>
          <w:szCs w:val="24"/>
        </w:rPr>
        <w:t>:</w:t>
      </w:r>
    </w:p>
    <w:p w14:paraId="077C3A5C" w14:textId="30BA375B" w:rsidR="00F45032" w:rsidRPr="00F45032" w:rsidRDefault="00F45032" w:rsidP="00DC52F4">
      <w:pPr>
        <w:pStyle w:val="Akapitzlist"/>
        <w:numPr>
          <w:ilvl w:val="0"/>
          <w:numId w:val="29"/>
        </w:numPr>
        <w:spacing w:line="360" w:lineRule="auto"/>
        <w:contextualSpacing w:val="0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 art. 1 pkt 3;</w:t>
      </w:r>
    </w:p>
    <w:p w14:paraId="6F564A34" w14:textId="692CE52C" w:rsidR="00F45032" w:rsidRPr="00F45032" w:rsidRDefault="00F45032">
      <w:pPr>
        <w:pStyle w:val="Akapitzlist"/>
        <w:numPr>
          <w:ilvl w:val="0"/>
          <w:numId w:val="29"/>
        </w:numPr>
        <w:spacing w:line="360" w:lineRule="auto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konkursu, którego beneficjentem rzeczywistym w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rozumieniu ustawy z dnia 1 marca 2018 r. o przeciwdziałaniu praniu pieniędzy oraz fi</w:t>
      </w:r>
      <w:r w:rsidR="008B2236">
        <w:rPr>
          <w:rFonts w:cs="Arial"/>
          <w:sz w:val="22"/>
          <w:szCs w:val="24"/>
        </w:rPr>
        <w:t>nansowaniu te</w:t>
      </w:r>
      <w:r w:rsidR="001F3D86">
        <w:rPr>
          <w:rFonts w:cs="Arial"/>
          <w:sz w:val="22"/>
          <w:szCs w:val="24"/>
        </w:rPr>
        <w:t>rroryzmu,</w:t>
      </w:r>
      <w:r w:rsidRPr="00F45032">
        <w:rPr>
          <w:rFonts w:cs="Arial"/>
          <w:sz w:val="22"/>
          <w:szCs w:val="24"/>
        </w:rPr>
        <w:t xml:space="preserve"> jest osoba wymieniona w wykazach określonych w rozporządzeniu 765/2006 i</w:t>
      </w:r>
      <w:r w:rsidR="00C40209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rozporządzeniu 269/2014 albo wpisana na listę lub będąca takim beneficjentem rzeczywistym od dnia 24</w:t>
      </w:r>
      <w:r w:rsidR="001F3D8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lutego 2022 r., o ile została wpisana na listę na podstawie decyzji w</w:t>
      </w:r>
      <w:r w:rsidR="001F3D8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</w:t>
      </w:r>
      <w:r w:rsidR="001F3D8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art.</w:t>
      </w:r>
      <w:r w:rsidR="001F3D8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1</w:t>
      </w:r>
      <w:r w:rsidR="001F3D86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pkt 3;</w:t>
      </w:r>
    </w:p>
    <w:p w14:paraId="4797F539" w14:textId="4C2F90EA" w:rsidR="00875089" w:rsidRDefault="00F45032">
      <w:pPr>
        <w:pStyle w:val="Styl2SWZ"/>
        <w:numPr>
          <w:ilvl w:val="0"/>
          <w:numId w:val="29"/>
        </w:numPr>
        <w:spacing w:after="240" w:line="360" w:lineRule="auto"/>
        <w:contextualSpacing/>
        <w:rPr>
          <w:rFonts w:cs="Arial"/>
          <w:szCs w:val="24"/>
        </w:rPr>
      </w:pPr>
      <w:r w:rsidRPr="00F45032">
        <w:rPr>
          <w:rFonts w:cs="Arial"/>
          <w:szCs w:val="24"/>
        </w:rPr>
        <w:t>wykonawcę oraz uczestnika konkursu, którego jednostką dominującą w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rozumieniu art. 3 ust. 1 pkt 37 ustawy z dnia 29 września 1994 r. o</w:t>
      </w:r>
      <w:r w:rsidR="00432255">
        <w:rPr>
          <w:rFonts w:cs="Arial"/>
          <w:szCs w:val="24"/>
        </w:rPr>
        <w:t> </w:t>
      </w:r>
      <w:r w:rsidR="00FD5955">
        <w:rPr>
          <w:rFonts w:cs="Arial"/>
          <w:szCs w:val="24"/>
        </w:rPr>
        <w:t>rachunkowości,</w:t>
      </w:r>
      <w:r w:rsidRPr="00F45032">
        <w:rPr>
          <w:rFonts w:cs="Arial"/>
          <w:szCs w:val="24"/>
        </w:rPr>
        <w:t xml:space="preserve"> jest podmiot wymieniony w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wykazach określonych w</w:t>
      </w:r>
      <w:r w:rsidR="00EC1517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765/2006 i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art.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1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pkt 3.</w:t>
      </w:r>
    </w:p>
    <w:p w14:paraId="03BCB959" w14:textId="4BC050C9" w:rsidR="00CF000C" w:rsidRDefault="00CF000C" w:rsidP="009B4F1E">
      <w:pPr>
        <w:pStyle w:val="Styl2SWZ"/>
        <w:numPr>
          <w:ilvl w:val="0"/>
          <w:numId w:val="0"/>
        </w:numPr>
        <w:spacing w:after="240" w:line="360" w:lineRule="auto"/>
        <w:ind w:left="1429"/>
        <w:contextualSpacing/>
        <w:rPr>
          <w:rFonts w:cs="Arial"/>
          <w:b/>
          <w:szCs w:val="24"/>
        </w:rPr>
      </w:pPr>
      <w:r>
        <w:rPr>
          <w:rFonts w:cs="Arial"/>
          <w:szCs w:val="24"/>
        </w:rPr>
        <w:t xml:space="preserve">- </w:t>
      </w:r>
      <w:r w:rsidRPr="00CF000C">
        <w:rPr>
          <w:rFonts w:cs="Arial"/>
          <w:szCs w:val="24"/>
        </w:rPr>
        <w:t xml:space="preserve">oświadczenie jest ujęte w </w:t>
      </w:r>
      <w:r w:rsidRPr="00CF000C">
        <w:rPr>
          <w:rFonts w:cs="Arial"/>
          <w:b/>
          <w:szCs w:val="24"/>
        </w:rPr>
        <w:t>załączniku nr 3 do swz.</w:t>
      </w:r>
    </w:p>
    <w:p w14:paraId="44054D97" w14:textId="23B1F924" w:rsidR="002C4F6B" w:rsidRPr="00320D53" w:rsidRDefault="002C4F6B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320D53">
        <w:rPr>
          <w:rFonts w:cs="Arial"/>
          <w:szCs w:val="24"/>
        </w:rPr>
        <w:t>W przypadku wspólnego ubiegania się o zamówienie przez wykonawców, oświadczenie, o którym mowa w ust. 13, składa każdy z wykonawców.</w:t>
      </w:r>
    </w:p>
    <w:p w14:paraId="2BE80D22" w14:textId="229635E4" w:rsidR="00CF000C" w:rsidRPr="00582FF8" w:rsidRDefault="002C4F6B" w:rsidP="002E6DCB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C4F6B">
        <w:rPr>
          <w:rFonts w:cs="Arial"/>
          <w:szCs w:val="24"/>
        </w:rPr>
        <w:lastRenderedPageBreak/>
        <w:t>Wykonawca, który polega na zdolnościach lub sytuacji podmiotów udostępniających zasoby na zasadach określonych w art. 118 ustawy, przedstawia, wraz z oświadczeniem, o którym mowa w ust. 13, także oświadczenie, o którym mowa w ust. 13 podmiotu udostępniającego zasoby</w:t>
      </w:r>
      <w:r w:rsidR="007A6843">
        <w:rPr>
          <w:rFonts w:cs="Arial"/>
          <w:szCs w:val="24"/>
        </w:rPr>
        <w:t>.</w:t>
      </w:r>
    </w:p>
    <w:p w14:paraId="2808DB12" w14:textId="421FC763" w:rsidR="00DA3267" w:rsidRPr="005333C8" w:rsidRDefault="00DA3267" w:rsidP="00152A8B">
      <w:pPr>
        <w:pStyle w:val="Nagwek4"/>
      </w:pPr>
      <w:r w:rsidRPr="005333C8">
        <w:t>Podmiotowe środki dowodowe składane na wezwanie Zamawiającego</w:t>
      </w:r>
    </w:p>
    <w:p w14:paraId="0809D278" w14:textId="2EE23F41" w:rsidR="002753CE" w:rsidRDefault="001961C4" w:rsidP="006C7683">
      <w:pPr>
        <w:spacing w:after="120"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Zamawiający </w:t>
      </w:r>
      <w:r w:rsidR="00032E92" w:rsidRPr="00032E92">
        <w:rPr>
          <w:rFonts w:cs="Arial"/>
          <w:sz w:val="22"/>
          <w:szCs w:val="24"/>
        </w:rPr>
        <w:t>wezwie wykonawcę, którego oferta została najwyżej oceniona, do złożenia w</w:t>
      </w:r>
      <w:r w:rsidR="00AE1819">
        <w:rPr>
          <w:rFonts w:cs="Arial"/>
          <w:sz w:val="22"/>
          <w:szCs w:val="24"/>
        </w:rPr>
        <w:t> </w:t>
      </w:r>
      <w:r w:rsidR="00032E92" w:rsidRPr="00032E92">
        <w:rPr>
          <w:rFonts w:cs="Arial"/>
          <w:sz w:val="22"/>
          <w:szCs w:val="24"/>
        </w:rPr>
        <w:t>wyznaczonym terminie, nie krótszym niż 5 dni od dnia wezwania, podmiotowych środków dowodowych, aktualnych na dzień ich złożenia</w:t>
      </w:r>
      <w:r w:rsidR="009B087B">
        <w:rPr>
          <w:rFonts w:cs="Arial"/>
          <w:sz w:val="22"/>
          <w:szCs w:val="24"/>
        </w:rPr>
        <w:t>:</w:t>
      </w:r>
    </w:p>
    <w:p w14:paraId="7697C060" w14:textId="1A35C1BD" w:rsidR="006E0183" w:rsidRPr="006E0183" w:rsidRDefault="006E0183" w:rsidP="002E6DCB">
      <w:pPr>
        <w:pStyle w:val="Akapitzlist"/>
        <w:numPr>
          <w:ilvl w:val="0"/>
          <w:numId w:val="30"/>
        </w:numPr>
        <w:spacing w:after="240" w:line="360" w:lineRule="auto"/>
        <w:ind w:left="284" w:hanging="284"/>
        <w:jc w:val="left"/>
        <w:rPr>
          <w:rFonts w:cs="Arial"/>
          <w:sz w:val="22"/>
          <w:szCs w:val="24"/>
        </w:rPr>
      </w:pPr>
      <w:r w:rsidRPr="006E0183">
        <w:rPr>
          <w:rFonts w:cs="Arial"/>
          <w:sz w:val="22"/>
          <w:szCs w:val="24"/>
        </w:rPr>
        <w:t>Na potwierdzenie spełnienia warunków udziału w postępowaniu:</w:t>
      </w:r>
    </w:p>
    <w:p w14:paraId="0368ABE1" w14:textId="77777777" w:rsidR="00ED7758" w:rsidRDefault="006115A5" w:rsidP="00ED7758">
      <w:pPr>
        <w:pStyle w:val="Akapitzlist"/>
        <w:numPr>
          <w:ilvl w:val="0"/>
          <w:numId w:val="31"/>
        </w:numPr>
        <w:spacing w:line="360" w:lineRule="auto"/>
        <w:jc w:val="left"/>
        <w:rPr>
          <w:rFonts w:cs="Arial"/>
          <w:sz w:val="22"/>
          <w:szCs w:val="24"/>
        </w:rPr>
      </w:pPr>
      <w:r w:rsidRPr="006115A5">
        <w:rPr>
          <w:rFonts w:cs="Arial"/>
          <w:sz w:val="22"/>
          <w:szCs w:val="24"/>
        </w:rPr>
        <w:t>w celu potwierdzenia spełniania przez wykonawcę warunków udziału w</w:t>
      </w:r>
      <w:r w:rsidR="00A14FD2">
        <w:rPr>
          <w:rFonts w:cs="Arial"/>
          <w:sz w:val="22"/>
          <w:szCs w:val="24"/>
        </w:rPr>
        <w:t> </w:t>
      </w:r>
      <w:r w:rsidR="00ED7758">
        <w:rPr>
          <w:rFonts w:cs="Arial"/>
          <w:sz w:val="22"/>
          <w:szCs w:val="24"/>
        </w:rPr>
        <w:t xml:space="preserve">postępowaniu </w:t>
      </w:r>
      <w:r w:rsidR="00527E98" w:rsidRPr="00ED7758">
        <w:rPr>
          <w:rFonts w:cs="Arial"/>
          <w:sz w:val="22"/>
          <w:szCs w:val="24"/>
        </w:rPr>
        <w:t>dotyczących zdolności technicznej lub zawodowej, Zamawiający żąda następujących podmiotowych środków dowodowych</w:t>
      </w:r>
      <w:r w:rsidR="00ED7758">
        <w:rPr>
          <w:rFonts w:cs="Arial"/>
          <w:sz w:val="22"/>
          <w:szCs w:val="24"/>
        </w:rPr>
        <w:t>:</w:t>
      </w:r>
    </w:p>
    <w:p w14:paraId="54D59FAB" w14:textId="7147564D" w:rsidR="00003DF6" w:rsidRPr="00ED7758" w:rsidRDefault="00A30F43" w:rsidP="00B360EB">
      <w:pPr>
        <w:pStyle w:val="Akapitzlist"/>
        <w:numPr>
          <w:ilvl w:val="0"/>
          <w:numId w:val="43"/>
        </w:numPr>
        <w:spacing w:line="360" w:lineRule="auto"/>
        <w:jc w:val="left"/>
        <w:rPr>
          <w:rFonts w:cs="Arial"/>
          <w:sz w:val="22"/>
          <w:szCs w:val="24"/>
        </w:rPr>
      </w:pPr>
      <w:r w:rsidRPr="00ED7758">
        <w:rPr>
          <w:rFonts w:cs="Arial"/>
          <w:b/>
          <w:sz w:val="22"/>
          <w:szCs w:val="24"/>
        </w:rPr>
        <w:t>wykazu usług wykonanych</w:t>
      </w:r>
      <w:r w:rsidRPr="00ED7758">
        <w:rPr>
          <w:rFonts w:cs="Arial"/>
          <w:sz w:val="22"/>
          <w:szCs w:val="24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 w:rsidRPr="00ED7758">
        <w:rPr>
          <w:rFonts w:cs="Arial"/>
          <w:sz w:val="22"/>
          <w:szCs w:val="24"/>
        </w:rPr>
        <w:t> </w:t>
      </w:r>
      <w:r w:rsidRPr="00ED7758">
        <w:rPr>
          <w:rFonts w:cs="Arial"/>
          <w:sz w:val="22"/>
          <w:szCs w:val="24"/>
        </w:rPr>
        <w:t xml:space="preserve">podaniem </w:t>
      </w:r>
      <w:r w:rsidR="002B0AD5">
        <w:rPr>
          <w:rFonts w:cs="Arial"/>
          <w:sz w:val="22"/>
          <w:szCs w:val="24"/>
        </w:rPr>
        <w:t xml:space="preserve">ich </w:t>
      </w:r>
      <w:r w:rsidRPr="00ED7758">
        <w:rPr>
          <w:rFonts w:cs="Arial"/>
          <w:sz w:val="22"/>
          <w:szCs w:val="24"/>
        </w:rPr>
        <w:t>przedmiotu,</w:t>
      </w:r>
      <w:r w:rsidR="00962109">
        <w:rPr>
          <w:rFonts w:cs="Arial"/>
          <w:sz w:val="22"/>
          <w:szCs w:val="24"/>
        </w:rPr>
        <w:t xml:space="preserve"> wartości,</w:t>
      </w:r>
      <w:r w:rsidRPr="00ED7758">
        <w:rPr>
          <w:rFonts w:cs="Arial"/>
          <w:sz w:val="22"/>
          <w:szCs w:val="24"/>
        </w:rPr>
        <w:t xml:space="preserve"> dat wykonania i podmiotów, na rzecz których usługi zostały wykonane lub są wykonywane, </w:t>
      </w:r>
      <w:r w:rsidRPr="00ED7758">
        <w:rPr>
          <w:rFonts w:cs="Arial"/>
          <w:b/>
          <w:sz w:val="22"/>
          <w:szCs w:val="24"/>
        </w:rPr>
        <w:t>oraz załączeniem dowodów określających, czy te usługi zostały wykonane lub są wykonywane należycie</w:t>
      </w:r>
      <w:r w:rsidRPr="00ED7758">
        <w:rPr>
          <w:rFonts w:cs="Arial"/>
          <w:sz w:val="22"/>
          <w:szCs w:val="24"/>
        </w:rPr>
        <w:t>, przy czym dowodami, o</w:t>
      </w:r>
      <w:r w:rsidR="00AC4DFC" w:rsidRPr="00ED7758">
        <w:rPr>
          <w:rFonts w:cs="Arial"/>
          <w:sz w:val="22"/>
          <w:szCs w:val="24"/>
        </w:rPr>
        <w:t> </w:t>
      </w:r>
      <w:r w:rsidRPr="00ED7758">
        <w:rPr>
          <w:rFonts w:cs="Arial"/>
          <w:sz w:val="22"/>
          <w:szCs w:val="24"/>
        </w:rPr>
        <w:t>których mowa, są referencje bądź inne dokumenty sporządzone przez podmiot, na rzecz którego usługi zostały wykonane, a w przypadku świadczeń powtarzających się lub ciągłych są wykonywane, a jeżeli wykonawca z</w:t>
      </w:r>
      <w:r w:rsidR="00AC4DFC" w:rsidRPr="00ED7758">
        <w:rPr>
          <w:rFonts w:cs="Arial"/>
          <w:sz w:val="22"/>
          <w:szCs w:val="24"/>
        </w:rPr>
        <w:t> </w:t>
      </w:r>
      <w:r w:rsidRPr="00ED7758">
        <w:rPr>
          <w:rFonts w:cs="Arial"/>
          <w:sz w:val="22"/>
          <w:szCs w:val="24"/>
        </w:rPr>
        <w:t>przyczyn niezależnych od niego nie jest w stanie uzyskać tych dokumentów – oświadczenie wykonawcy; w</w:t>
      </w:r>
      <w:r w:rsidR="00A14FD2" w:rsidRPr="00ED7758">
        <w:rPr>
          <w:rFonts w:cs="Arial"/>
          <w:sz w:val="22"/>
          <w:szCs w:val="24"/>
        </w:rPr>
        <w:t> </w:t>
      </w:r>
      <w:r w:rsidRPr="00ED7758">
        <w:rPr>
          <w:rFonts w:cs="Arial"/>
          <w:sz w:val="22"/>
          <w:szCs w:val="24"/>
        </w:rPr>
        <w:t>przypadku świadczeń powtarzających się lub ciągłych nadal wykonywanych referencje bądź inne dokumenty potwierdzające ich należyte wykonywanie powinny być wystawione w okresie ostatnich 3</w:t>
      </w:r>
      <w:r w:rsidR="00E074F1" w:rsidRPr="00ED7758">
        <w:rPr>
          <w:rFonts w:cs="Arial"/>
          <w:sz w:val="22"/>
          <w:szCs w:val="24"/>
        </w:rPr>
        <w:t> </w:t>
      </w:r>
      <w:r w:rsidRPr="00ED7758">
        <w:rPr>
          <w:rFonts w:cs="Arial"/>
          <w:sz w:val="22"/>
          <w:szCs w:val="24"/>
        </w:rPr>
        <w:t xml:space="preserve">miesięcy. </w:t>
      </w:r>
    </w:p>
    <w:p w14:paraId="0F938691" w14:textId="4D5C695E" w:rsidR="009B087B" w:rsidRDefault="00F37F31" w:rsidP="00D274B2">
      <w:pPr>
        <w:pStyle w:val="Akapitzlist"/>
        <w:spacing w:before="120" w:after="120" w:line="360" w:lineRule="auto"/>
        <w:ind w:left="1418"/>
        <w:contextualSpacing w:val="0"/>
        <w:jc w:val="left"/>
        <w:rPr>
          <w:rFonts w:cs="Arial"/>
          <w:b/>
          <w:sz w:val="22"/>
          <w:szCs w:val="24"/>
        </w:rPr>
      </w:pPr>
      <w:r w:rsidRPr="00F37F31">
        <w:rPr>
          <w:rFonts w:cs="Arial"/>
          <w:b/>
          <w:sz w:val="22"/>
          <w:szCs w:val="24"/>
        </w:rPr>
        <w:t>Wykaz usług wykonanych stanowi załącznik nr 4</w:t>
      </w:r>
      <w:r w:rsidR="00E05ECF">
        <w:rPr>
          <w:rFonts w:cs="Arial"/>
          <w:b/>
          <w:sz w:val="22"/>
          <w:szCs w:val="24"/>
        </w:rPr>
        <w:t>A do swz dla części 1 zamó</w:t>
      </w:r>
      <w:r w:rsidR="00F62D3A">
        <w:rPr>
          <w:rFonts w:cs="Arial"/>
          <w:b/>
          <w:sz w:val="22"/>
          <w:szCs w:val="24"/>
        </w:rPr>
        <w:t>wienia/</w:t>
      </w:r>
      <w:r w:rsidR="00E05ECF">
        <w:rPr>
          <w:rFonts w:cs="Arial"/>
          <w:b/>
          <w:sz w:val="22"/>
          <w:szCs w:val="24"/>
        </w:rPr>
        <w:t>załącznik nr 4B do swz dla części 2 zamówienia.</w:t>
      </w:r>
    </w:p>
    <w:p w14:paraId="3D67EDCD" w14:textId="725E7E9C" w:rsidR="000D0290" w:rsidRDefault="00365679" w:rsidP="00456ACC">
      <w:pPr>
        <w:pStyle w:val="Akapitzlist"/>
        <w:numPr>
          <w:ilvl w:val="0"/>
          <w:numId w:val="32"/>
        </w:numPr>
        <w:spacing w:line="360" w:lineRule="auto"/>
        <w:ind w:left="1985" w:hanging="284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>Okresy wyrażone w latach lub miesiącach, o których mowa powyżej, liczy się wstecz od dnia w którym upływa termin składania ofert w</w:t>
      </w:r>
      <w:r w:rsidR="00456ACC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postępowaniu.</w:t>
      </w:r>
    </w:p>
    <w:p w14:paraId="27C1EBE6" w14:textId="571AA4F1" w:rsidR="0052113C" w:rsidRPr="000D0290" w:rsidRDefault="00365679" w:rsidP="00456ACC">
      <w:pPr>
        <w:pStyle w:val="Akapitzlist"/>
        <w:numPr>
          <w:ilvl w:val="0"/>
          <w:numId w:val="32"/>
        </w:numPr>
        <w:spacing w:after="240" w:line="360" w:lineRule="auto"/>
        <w:ind w:left="1985" w:hanging="284"/>
        <w:contextualSpacing w:val="0"/>
        <w:jc w:val="left"/>
        <w:rPr>
          <w:rFonts w:cs="Arial"/>
          <w:sz w:val="22"/>
          <w:szCs w:val="24"/>
        </w:rPr>
      </w:pPr>
      <w:r w:rsidRPr="000D0290">
        <w:rPr>
          <w:rFonts w:cs="Arial"/>
          <w:sz w:val="22"/>
          <w:szCs w:val="24"/>
        </w:rPr>
        <w:t xml:space="preserve">Jeżeli wykonawca powołuje się na doświadczenie w realizacji usług wykonywanych wspólnie z innymi wykonawcami, wykaz usług wykonanych, o którym mowa powyżej dotyczy usług, w których </w:t>
      </w:r>
      <w:r w:rsidRPr="000D0290">
        <w:rPr>
          <w:rFonts w:cs="Arial"/>
          <w:sz w:val="22"/>
          <w:szCs w:val="24"/>
        </w:rPr>
        <w:lastRenderedPageBreak/>
        <w:t>wykonaniu wykonawca ten bezpośrednio uczestniczył, a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w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przypadku świadczeń powtarzających się lub ciągłych, w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których wykonywaniu bezpośrednio uczestniczył lub uczestniczy.</w:t>
      </w:r>
    </w:p>
    <w:p w14:paraId="011640A0" w14:textId="28617909" w:rsidR="00B6009C" w:rsidRDefault="0079076D" w:rsidP="002E6DCB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Zamawiający nie wezwie do złożenia podmiotowych środków dowodowych, jeżeli może je uzyskać za pomocą bezpłatnych i ogólnodostępnych baz danych, w</w:t>
      </w:r>
      <w:r w:rsidR="00417083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szczególności rejestrów publicznych w rozumieniu ustawy z dnia 17 lutego 2005 r. o</w:t>
      </w:r>
      <w:r w:rsidR="00B87CE0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informatyzacji działalności podmiotów realizujących zadania publiczne, o ile wykonawca wskazał w oświ</w:t>
      </w:r>
      <w:r w:rsidR="00002AB7">
        <w:rPr>
          <w:rFonts w:cs="Arial"/>
          <w:sz w:val="22"/>
          <w:szCs w:val="24"/>
        </w:rPr>
        <w:t>adczeniu, o którym mowa w pkt. 8</w:t>
      </w:r>
      <w:r w:rsidRPr="0079076D">
        <w:rPr>
          <w:rFonts w:cs="Arial"/>
          <w:sz w:val="22"/>
          <w:szCs w:val="24"/>
        </w:rPr>
        <w:t>.1) ust. 1 swz</w:t>
      </w:r>
      <w:r w:rsidR="002E56E5">
        <w:rPr>
          <w:rFonts w:cs="Arial"/>
          <w:sz w:val="22"/>
          <w:szCs w:val="24"/>
        </w:rPr>
        <w:t xml:space="preserve"> lub w</w:t>
      </w:r>
      <w:r w:rsidR="00500AC3">
        <w:rPr>
          <w:rFonts w:cs="Arial"/>
          <w:sz w:val="22"/>
          <w:szCs w:val="24"/>
        </w:rPr>
        <w:t> </w:t>
      </w:r>
      <w:r w:rsidR="002E56E5">
        <w:rPr>
          <w:rFonts w:cs="Arial"/>
          <w:sz w:val="22"/>
          <w:szCs w:val="24"/>
        </w:rPr>
        <w:t>formularzu oferty</w:t>
      </w:r>
      <w:r w:rsidRPr="0079076D">
        <w:rPr>
          <w:rFonts w:cs="Arial"/>
          <w:sz w:val="22"/>
          <w:szCs w:val="24"/>
        </w:rPr>
        <w:t>, dane umożliwiające dostęp do tych środków.</w:t>
      </w:r>
    </w:p>
    <w:p w14:paraId="5E863E46" w14:textId="2959C4FF" w:rsidR="0079076D" w:rsidRPr="0079076D" w:rsidRDefault="0079076D" w:rsidP="002E6DCB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5333C8" w:rsidRDefault="00A41D52" w:rsidP="00152A8B">
      <w:pPr>
        <w:pStyle w:val="Nagwek4"/>
      </w:pPr>
      <w:r w:rsidRPr="005333C8"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3F7CBB24" w:rsidR="0030435D" w:rsidRPr="002E2089" w:rsidRDefault="0030435D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0950A5">
        <w:rPr>
          <w:sz w:val="22"/>
        </w:rPr>
        <w:t>pkt 8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14AF8108" w:rsidR="002E2089" w:rsidRDefault="0030435D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sprawie podmiotowych środków dowodowych oraz innych dokumentów lub oświadczeń, jakich może żądać zamawiający od wykonawcy (Dz.</w:t>
      </w:r>
      <w:r w:rsidR="00F03258">
        <w:rPr>
          <w:sz w:val="22"/>
        </w:rPr>
        <w:t> </w:t>
      </w:r>
      <w:r w:rsidRPr="002E2089">
        <w:rPr>
          <w:sz w:val="22"/>
        </w:rPr>
        <w:t>U.</w:t>
      </w:r>
      <w:r w:rsidR="00F03258">
        <w:rPr>
          <w:sz w:val="22"/>
        </w:rPr>
        <w:t> </w:t>
      </w:r>
      <w:r w:rsidR="004E6C57">
        <w:rPr>
          <w:sz w:val="22"/>
        </w:rPr>
        <w:t>z </w:t>
      </w:r>
      <w:r w:rsidR="0070137D">
        <w:rPr>
          <w:sz w:val="22"/>
        </w:rPr>
        <w:t>2020</w:t>
      </w:r>
      <w:r w:rsidR="00FD527B">
        <w:rPr>
          <w:sz w:val="22"/>
        </w:rPr>
        <w:t xml:space="preserve"> r. poz. </w:t>
      </w:r>
      <w:r w:rsidR="004830CE">
        <w:rPr>
          <w:sz w:val="22"/>
        </w:rPr>
        <w:t>2415</w:t>
      </w:r>
      <w:r w:rsidR="0070137D">
        <w:rPr>
          <w:sz w:val="22"/>
        </w:rPr>
        <w:t xml:space="preserve"> z późn.zm.</w:t>
      </w:r>
      <w:r w:rsidRPr="002E2089">
        <w:rPr>
          <w:sz w:val="22"/>
        </w:rPr>
        <w:t>), składa się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przewidzianej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tym Rozporządzeniu,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zakresie</w:t>
      </w:r>
      <w:r w:rsidR="004E6C57">
        <w:rPr>
          <w:sz w:val="22"/>
        </w:rPr>
        <w:t xml:space="preserve"> i </w:t>
      </w:r>
      <w:r w:rsidR="00BB4369" w:rsidRPr="002E2089">
        <w:rPr>
          <w:sz w:val="22"/>
        </w:rPr>
        <w:t>w </w:t>
      </w:r>
      <w:r w:rsidRPr="002E2089">
        <w:rPr>
          <w:sz w:val="22"/>
        </w:rPr>
        <w:t>sposób określony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76379D32" w:rsidR="002E2089" w:rsidRPr="002E2089" w:rsidRDefault="00491F2F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(Dz. U.</w:t>
      </w:r>
      <w:r w:rsidR="009927E3">
        <w:rPr>
          <w:rFonts w:cs="Arial"/>
          <w:i/>
          <w:sz w:val="22"/>
          <w:szCs w:val="24"/>
        </w:rPr>
        <w:t xml:space="preserve"> z </w:t>
      </w:r>
      <w:r w:rsidR="00976377">
        <w:rPr>
          <w:rFonts w:cs="Arial"/>
          <w:i/>
          <w:sz w:val="22"/>
          <w:szCs w:val="24"/>
        </w:rPr>
        <w:t>2024</w:t>
      </w:r>
      <w:r w:rsidR="00782072">
        <w:rPr>
          <w:rFonts w:cs="Arial"/>
          <w:i/>
          <w:sz w:val="22"/>
          <w:szCs w:val="24"/>
        </w:rPr>
        <w:t xml:space="preserve"> </w:t>
      </w:r>
      <w:r w:rsidR="009927E3">
        <w:rPr>
          <w:rFonts w:cs="Arial"/>
          <w:i/>
          <w:sz w:val="22"/>
          <w:szCs w:val="24"/>
        </w:rPr>
        <w:t xml:space="preserve">r. </w:t>
      </w:r>
      <w:r w:rsidR="00782072">
        <w:rPr>
          <w:rFonts w:cs="Arial"/>
          <w:i/>
          <w:sz w:val="22"/>
          <w:szCs w:val="24"/>
        </w:rPr>
        <w:t xml:space="preserve">poz. </w:t>
      </w:r>
      <w:r w:rsidR="00976377">
        <w:rPr>
          <w:rFonts w:cs="Arial"/>
          <w:i/>
          <w:sz w:val="22"/>
          <w:szCs w:val="24"/>
        </w:rPr>
        <w:t>30</w:t>
      </w:r>
      <w:r w:rsidR="00CF5859" w:rsidRPr="00CF5859">
        <w:rPr>
          <w:rFonts w:cs="Arial"/>
          <w:i/>
          <w:sz w:val="22"/>
          <w:szCs w:val="24"/>
        </w:rPr>
        <w:t>7</w:t>
      </w:r>
      <w:r w:rsidR="00A52FC4" w:rsidRPr="002E2089">
        <w:rPr>
          <w:rFonts w:cs="Arial"/>
          <w:i/>
          <w:sz w:val="22"/>
          <w:szCs w:val="24"/>
        </w:rPr>
        <w:t>)</w:t>
      </w:r>
      <w:r w:rsidR="00D1664A" w:rsidRPr="002E2089">
        <w:rPr>
          <w:rFonts w:cs="Arial"/>
          <w:sz w:val="22"/>
          <w:szCs w:val="24"/>
        </w:rPr>
        <w:t>,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63E34780" w:rsidR="002E2089" w:rsidRPr="005B416E" w:rsidRDefault="007E6284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lastRenderedPageBreak/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D97EB4">
        <w:rPr>
          <w:rFonts w:cs="Arial"/>
          <w:sz w:val="22"/>
          <w:szCs w:val="24"/>
        </w:rPr>
        <w:t>9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7A549C51" w:rsidR="002E2089" w:rsidRPr="005B416E" w:rsidRDefault="004B257C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B76EA9">
        <w:rPr>
          <w:sz w:val="22"/>
        </w:rPr>
        <w:t>pkt. 9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2E2089" w:rsidRDefault="00963265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2E6DC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2E6DC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46DB9E8F" w14:textId="77777777" w:rsidR="003B2C3A" w:rsidRDefault="00CD41F2" w:rsidP="003B2C3A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7A8A3D6E" w14:textId="77777777" w:rsidR="003B2C3A" w:rsidRDefault="00CD41F2" w:rsidP="003B2C3A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3B2C3A">
        <w:rPr>
          <w:rFonts w:cs="Arial"/>
          <w:szCs w:val="24"/>
        </w:rPr>
        <w:t>Przez cyfrowe odwzorowanie, należy rozumieć dokument elektroniczny będący kopią elektroniczną treści zapisanej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postaci papierowej, umożliwiający zapoznanie się</w:t>
      </w:r>
      <w:r w:rsidR="004E6C57" w:rsidRPr="003B2C3A">
        <w:rPr>
          <w:rFonts w:cs="Arial"/>
          <w:szCs w:val="24"/>
        </w:rPr>
        <w:t xml:space="preserve"> z </w:t>
      </w:r>
      <w:r w:rsidRPr="003B2C3A">
        <w:rPr>
          <w:rFonts w:cs="Arial"/>
          <w:szCs w:val="24"/>
        </w:rPr>
        <w:t>tą treścią</w:t>
      </w:r>
      <w:r w:rsidR="004E6C57" w:rsidRPr="003B2C3A">
        <w:rPr>
          <w:rFonts w:cs="Arial"/>
          <w:szCs w:val="24"/>
        </w:rPr>
        <w:t xml:space="preserve"> i </w:t>
      </w:r>
      <w:r w:rsidRPr="003B2C3A">
        <w:rPr>
          <w:rFonts w:cs="Arial"/>
          <w:szCs w:val="24"/>
        </w:rPr>
        <w:t>jej zrozumienie, bez konieczności bezpośredniego dostępu do oryginału.</w:t>
      </w:r>
    </w:p>
    <w:p w14:paraId="6A995FF0" w14:textId="77777777" w:rsidR="003B2C3A" w:rsidRDefault="00B94461" w:rsidP="003B2C3A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3B2C3A">
        <w:rPr>
          <w:rFonts w:cs="Arial"/>
          <w:szCs w:val="24"/>
        </w:rPr>
        <w:t>Podmiotowe środki dowodowe,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tym oświadczenie wykonawców wspólnie ubiegający</w:t>
      </w:r>
      <w:r w:rsidR="008D53BA" w:rsidRPr="003B2C3A">
        <w:rPr>
          <w:rFonts w:cs="Arial"/>
          <w:szCs w:val="24"/>
        </w:rPr>
        <w:t>ch</w:t>
      </w:r>
      <w:r w:rsidRPr="003B2C3A">
        <w:rPr>
          <w:rFonts w:cs="Arial"/>
          <w:szCs w:val="24"/>
        </w:rPr>
        <w:t xml:space="preserve"> się</w:t>
      </w:r>
      <w:r w:rsidR="00BB4369" w:rsidRPr="003B2C3A">
        <w:rPr>
          <w:rFonts w:cs="Arial"/>
          <w:szCs w:val="24"/>
        </w:rPr>
        <w:t xml:space="preserve"> o </w:t>
      </w:r>
      <w:r w:rsidRPr="003B2C3A">
        <w:rPr>
          <w:rFonts w:cs="Arial"/>
          <w:szCs w:val="24"/>
        </w:rPr>
        <w:t>udzielenie zamówienia,</w:t>
      </w:r>
      <w:r w:rsidR="004E6C57" w:rsidRPr="003B2C3A">
        <w:rPr>
          <w:rFonts w:cs="Arial"/>
          <w:szCs w:val="24"/>
        </w:rPr>
        <w:t xml:space="preserve"> z </w:t>
      </w:r>
      <w:r w:rsidRPr="003B2C3A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3B2C3A">
        <w:rPr>
          <w:rFonts w:cs="Arial"/>
          <w:szCs w:val="24"/>
        </w:rPr>
        <w:t>, przedmiotowe środki dowodowe</w:t>
      </w:r>
      <w:r w:rsidR="00A31918" w:rsidRPr="003B2C3A">
        <w:rPr>
          <w:rFonts w:cs="Arial"/>
          <w:szCs w:val="24"/>
        </w:rPr>
        <w:t>, niewystawione  przez upoważnione podmioty,</w:t>
      </w:r>
      <w:r w:rsidR="00C75D91" w:rsidRPr="003B2C3A">
        <w:rPr>
          <w:rFonts w:cs="Arial"/>
          <w:szCs w:val="24"/>
        </w:rPr>
        <w:t xml:space="preserve"> </w:t>
      </w:r>
      <w:r w:rsidRPr="003B2C3A">
        <w:rPr>
          <w:rFonts w:cs="Arial"/>
          <w:szCs w:val="24"/>
        </w:rPr>
        <w:t>oraz pełnomocnictwo przekazuje się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postaci elektronicznej</w:t>
      </w:r>
      <w:r w:rsidR="004E6C57" w:rsidRPr="003B2C3A">
        <w:rPr>
          <w:rFonts w:cs="Arial"/>
          <w:szCs w:val="24"/>
        </w:rPr>
        <w:t xml:space="preserve"> i </w:t>
      </w:r>
      <w:r w:rsidRPr="003B2C3A">
        <w:rPr>
          <w:rFonts w:cs="Arial"/>
          <w:szCs w:val="24"/>
        </w:rPr>
        <w:t>opatruje się kwalifikowanym podpisem elektronicznym</w:t>
      </w:r>
      <w:r w:rsidR="006B6FD0" w:rsidRPr="003B2C3A">
        <w:rPr>
          <w:rFonts w:cs="Arial"/>
          <w:szCs w:val="24"/>
        </w:rPr>
        <w:t>, podpisem zaufanym lub podpisem osobistym</w:t>
      </w:r>
      <w:r w:rsidR="00944E2A" w:rsidRPr="003B2C3A">
        <w:rPr>
          <w:rFonts w:cs="Arial"/>
          <w:szCs w:val="24"/>
        </w:rPr>
        <w:t>.</w:t>
      </w:r>
    </w:p>
    <w:p w14:paraId="026FEF70" w14:textId="77777777" w:rsidR="003B2C3A" w:rsidRDefault="001241FF" w:rsidP="003B2C3A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3B2C3A">
        <w:rPr>
          <w:rFonts w:cs="Arial"/>
          <w:szCs w:val="24"/>
        </w:rPr>
        <w:t>W przypadku gdy podmiotowe środki dowodowe,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tym oświadczenie wykonawców wspólnie ubiegający się</w:t>
      </w:r>
      <w:r w:rsidR="00BB4369" w:rsidRPr="003B2C3A">
        <w:rPr>
          <w:rFonts w:cs="Arial"/>
          <w:szCs w:val="24"/>
        </w:rPr>
        <w:t xml:space="preserve"> o </w:t>
      </w:r>
      <w:r w:rsidRPr="003B2C3A">
        <w:rPr>
          <w:rFonts w:cs="Arial"/>
          <w:szCs w:val="24"/>
        </w:rPr>
        <w:t>udzielenie zamówienia,</w:t>
      </w:r>
      <w:r w:rsidR="004E6C57" w:rsidRPr="003B2C3A">
        <w:rPr>
          <w:rFonts w:cs="Arial"/>
          <w:szCs w:val="24"/>
        </w:rPr>
        <w:t xml:space="preserve"> z </w:t>
      </w:r>
      <w:r w:rsidRPr="003B2C3A">
        <w:rPr>
          <w:rFonts w:cs="Arial"/>
          <w:szCs w:val="24"/>
        </w:rPr>
        <w:t>którego wynika, które usługi w</w:t>
      </w:r>
      <w:r w:rsidR="00944E2A" w:rsidRPr="003B2C3A">
        <w:rPr>
          <w:rFonts w:cs="Arial"/>
          <w:szCs w:val="24"/>
        </w:rPr>
        <w:t xml:space="preserve">ykonają poszczególni wykonawcy, oraz zobowiązanie </w:t>
      </w:r>
      <w:r w:rsidRPr="003B2C3A">
        <w:rPr>
          <w:rFonts w:cs="Arial"/>
          <w:szCs w:val="24"/>
        </w:rPr>
        <w:t>podmiotu udostępniającego zasoby</w:t>
      </w:r>
      <w:r w:rsidR="008D53BA" w:rsidRPr="003B2C3A">
        <w:rPr>
          <w:rFonts w:cs="Arial"/>
          <w:szCs w:val="24"/>
        </w:rPr>
        <w:t>, przedmiotowe środki dowodowe</w:t>
      </w:r>
      <w:r w:rsidR="00B71AEA" w:rsidRPr="003B2C3A">
        <w:rPr>
          <w:rFonts w:cs="Arial"/>
          <w:szCs w:val="24"/>
        </w:rPr>
        <w:t xml:space="preserve">, niewystawione przez upoważnione podmioty </w:t>
      </w:r>
      <w:r w:rsidR="008D53BA" w:rsidRPr="003B2C3A">
        <w:rPr>
          <w:rFonts w:cs="Arial"/>
          <w:szCs w:val="24"/>
        </w:rPr>
        <w:t xml:space="preserve"> </w:t>
      </w:r>
      <w:r w:rsidRPr="003B2C3A">
        <w:rPr>
          <w:rFonts w:cs="Arial"/>
          <w:szCs w:val="24"/>
        </w:rPr>
        <w:t>lub pełnomocnictwo, zostały sporządzone jako dokument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postaci papierowej</w:t>
      </w:r>
      <w:r w:rsidR="004E6C57" w:rsidRPr="003B2C3A">
        <w:rPr>
          <w:rFonts w:cs="Arial"/>
          <w:szCs w:val="24"/>
        </w:rPr>
        <w:t xml:space="preserve"> i </w:t>
      </w:r>
      <w:r w:rsidRPr="003B2C3A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3B2C3A">
        <w:rPr>
          <w:rFonts w:cs="Arial"/>
          <w:szCs w:val="24"/>
        </w:rPr>
        <w:t>podpisem zaufanym lub podpisem osobistym, poświadczającym zgodność cyfrowego odwzorowania</w:t>
      </w:r>
      <w:r w:rsidR="004E6C57" w:rsidRPr="003B2C3A">
        <w:rPr>
          <w:rFonts w:cs="Arial"/>
          <w:szCs w:val="24"/>
        </w:rPr>
        <w:t xml:space="preserve"> z </w:t>
      </w:r>
      <w:r w:rsidR="00895DD9" w:rsidRPr="003B2C3A">
        <w:rPr>
          <w:rFonts w:cs="Arial"/>
          <w:szCs w:val="24"/>
        </w:rPr>
        <w:t>dokumentem</w:t>
      </w:r>
      <w:r w:rsidR="00BB4369" w:rsidRPr="003B2C3A">
        <w:rPr>
          <w:rFonts w:cs="Arial"/>
          <w:szCs w:val="24"/>
        </w:rPr>
        <w:t xml:space="preserve"> w </w:t>
      </w:r>
      <w:r w:rsidR="00895DD9" w:rsidRPr="003B2C3A">
        <w:rPr>
          <w:rFonts w:cs="Arial"/>
          <w:szCs w:val="24"/>
        </w:rPr>
        <w:t>postaci papierowej.</w:t>
      </w:r>
    </w:p>
    <w:p w14:paraId="58505869" w14:textId="761AEFD7" w:rsidR="00A3716A" w:rsidRPr="003B2C3A" w:rsidRDefault="00A3716A" w:rsidP="003B2C3A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3B2C3A">
        <w:rPr>
          <w:rFonts w:cs="Arial"/>
          <w:szCs w:val="24"/>
        </w:rPr>
        <w:t>Poświadczenia zgodności cyfrowego odwzorowania</w:t>
      </w:r>
      <w:r w:rsidR="004E6C57" w:rsidRPr="003B2C3A">
        <w:rPr>
          <w:rFonts w:cs="Arial"/>
          <w:szCs w:val="24"/>
        </w:rPr>
        <w:t xml:space="preserve"> z </w:t>
      </w:r>
      <w:r w:rsidRPr="003B2C3A">
        <w:rPr>
          <w:rFonts w:cs="Arial"/>
          <w:szCs w:val="24"/>
        </w:rPr>
        <w:t>dokumentem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postaci pap</w:t>
      </w:r>
      <w:r w:rsidR="00570B91" w:rsidRPr="003B2C3A">
        <w:rPr>
          <w:rFonts w:cs="Arial"/>
          <w:szCs w:val="24"/>
        </w:rPr>
        <w:t>ierowej,</w:t>
      </w:r>
      <w:r w:rsidR="00BB4369" w:rsidRPr="003B2C3A">
        <w:rPr>
          <w:rFonts w:cs="Arial"/>
          <w:szCs w:val="24"/>
        </w:rPr>
        <w:t xml:space="preserve"> o </w:t>
      </w:r>
      <w:r w:rsidR="00570B91" w:rsidRPr="003B2C3A">
        <w:rPr>
          <w:rFonts w:cs="Arial"/>
          <w:szCs w:val="24"/>
        </w:rPr>
        <w:t>którym mowa</w:t>
      </w:r>
      <w:r w:rsidR="00BB4369" w:rsidRPr="003B2C3A">
        <w:rPr>
          <w:rFonts w:cs="Arial"/>
          <w:szCs w:val="24"/>
        </w:rPr>
        <w:t xml:space="preserve"> w </w:t>
      </w:r>
      <w:r w:rsidR="00570B91" w:rsidRPr="003B2C3A">
        <w:rPr>
          <w:rFonts w:cs="Arial"/>
          <w:szCs w:val="24"/>
        </w:rPr>
        <w:t>ust. 13</w:t>
      </w:r>
      <w:r w:rsidRPr="003B2C3A">
        <w:rPr>
          <w:rFonts w:cs="Arial"/>
          <w:szCs w:val="24"/>
        </w:rPr>
        <w:t>, dokonuje</w:t>
      </w:r>
      <w:r w:rsidR="00BB4369" w:rsidRPr="003B2C3A">
        <w:rPr>
          <w:rFonts w:cs="Arial"/>
          <w:szCs w:val="24"/>
        </w:rPr>
        <w:t xml:space="preserve"> w </w:t>
      </w:r>
      <w:r w:rsidRPr="003B2C3A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25903740" w:rsidR="00811229" w:rsidRPr="002E2089" w:rsidRDefault="00773FDA" w:rsidP="00BF17A5">
      <w:pPr>
        <w:pStyle w:val="Styl2SWZ"/>
        <w:numPr>
          <w:ilvl w:val="1"/>
          <w:numId w:val="12"/>
        </w:numPr>
        <w:spacing w:line="360" w:lineRule="auto"/>
        <w:ind w:left="426" w:hanging="426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 xml:space="preserve">kowanym podpisem </w:t>
      </w:r>
      <w:r w:rsidR="00811229" w:rsidRPr="002E2089">
        <w:rPr>
          <w:rFonts w:cs="Arial"/>
          <w:szCs w:val="24"/>
        </w:rPr>
        <w:lastRenderedPageBreak/>
        <w:t>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9B4F1E">
      <w:pPr>
        <w:pStyle w:val="Nagwek2"/>
        <w:spacing w:line="360" w:lineRule="auto"/>
      </w:pPr>
      <w:r w:rsidRPr="005333C8"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DC6334">
      <w:pPr>
        <w:pStyle w:val="Styl2SWZ"/>
        <w:numPr>
          <w:ilvl w:val="0"/>
          <w:numId w:val="35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0FA84B31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2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CF5859">
        <w:rPr>
          <w:rStyle w:val="Hipercze"/>
          <w:rFonts w:cs="Arial"/>
          <w:sz w:val="22"/>
          <w:szCs w:val="24"/>
        </w:rPr>
        <w:t>/</w:t>
      </w:r>
    </w:p>
    <w:p w14:paraId="30341934" w14:textId="4E8B0BDD" w:rsidR="00C96697" w:rsidRPr="0017254C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3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CF5859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2"/>
      </w:r>
      <w:r w:rsidRPr="002A3E5D">
        <w:rPr>
          <w:rFonts w:cs="Arial"/>
          <w:color w:val="auto"/>
        </w:rPr>
        <w:t xml:space="preserve">, </w:t>
      </w:r>
      <w:r w:rsidRPr="005C5336">
        <w:t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lastRenderedPageBreak/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DC6334">
      <w:pPr>
        <w:pStyle w:val="Styl2SWZ"/>
        <w:numPr>
          <w:ilvl w:val="0"/>
          <w:numId w:val="33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DC6334">
      <w:pPr>
        <w:pStyle w:val="Styl2SWZ"/>
        <w:numPr>
          <w:ilvl w:val="0"/>
          <w:numId w:val="33"/>
        </w:numPr>
        <w:spacing w:line="360" w:lineRule="auto"/>
        <w:ind w:left="709" w:hanging="283"/>
      </w:pPr>
      <w:r w:rsidRPr="005C5336"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5E5AB45B" w:rsidR="007C1F1C" w:rsidRPr="005C5336" w:rsidRDefault="007C1F1C" w:rsidP="005C5336">
      <w:pPr>
        <w:pStyle w:val="Styl2SWZ"/>
        <w:spacing w:line="360" w:lineRule="auto"/>
      </w:pPr>
      <w:r w:rsidRPr="005C5336">
        <w:t>Jeżeli dokumenty elektroniczne, przekazywane przy użyciu środków komunikacji elektronicznej, zawierają informacje stanowiące tajemnicę przedsiębiorstwa w rozumieniu przepisów ustawy z dnia 16 kwietnia 1993 r. o zwalczaniu nieuczciwej konkurencji (Dz.</w:t>
      </w:r>
      <w:r w:rsidR="00DE2C91">
        <w:t> </w:t>
      </w:r>
      <w:r w:rsidRPr="005C5336">
        <w:t xml:space="preserve">U. z </w:t>
      </w:r>
      <w:r w:rsidR="00AB04BD" w:rsidRPr="005C0AAC">
        <w:rPr>
          <w:rFonts w:cs="Arial"/>
          <w:color w:val="auto"/>
          <w:shd w:val="clear" w:color="auto" w:fill="FFFFFF"/>
        </w:rPr>
        <w:t xml:space="preserve">2022 r. </w:t>
      </w:r>
      <w:r w:rsidR="005C0AAC">
        <w:rPr>
          <w:rFonts w:cs="Arial"/>
          <w:color w:val="auto"/>
          <w:shd w:val="clear" w:color="auto" w:fill="FFFFFF"/>
        </w:rPr>
        <w:t xml:space="preserve">poz. </w:t>
      </w:r>
      <w:r w:rsidR="007335E1" w:rsidRPr="005C0AAC">
        <w:rPr>
          <w:rFonts w:cs="Arial"/>
          <w:color w:val="auto"/>
          <w:shd w:val="clear" w:color="auto" w:fill="FFFFFF"/>
        </w:rPr>
        <w:t>1233</w:t>
      </w:r>
      <w:r w:rsidRPr="005C0AAC">
        <w:rPr>
          <w:color w:val="auto"/>
        </w:rPr>
        <w:t xml:space="preserve">) </w:t>
      </w:r>
      <w:r w:rsidRPr="005C5336">
        <w:t>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lastRenderedPageBreak/>
        <w:t>Wszystkie wysłane i odebrane w postępowaniu przez wykonawcę wiadomości widoczne są po zalogowaniu w podglądzie postępowania w zakładce „Komunikacja”.</w:t>
      </w:r>
    </w:p>
    <w:p w14:paraId="74A2C7AE" w14:textId="06B3C310" w:rsidR="007C1F1C" w:rsidRPr="005C5336" w:rsidRDefault="007C1F1C" w:rsidP="005C5336">
      <w:pPr>
        <w:pStyle w:val="Styl2SWZ"/>
        <w:spacing w:line="360" w:lineRule="auto"/>
      </w:pPr>
      <w:r w:rsidRPr="005C5336">
        <w:t>Maksymalny rozmiar plików przesyłanych za pośrednictwem „For</w:t>
      </w:r>
      <w:r w:rsidR="00D4056D">
        <w:t>mularzy do komunikacji” wynosi 25</w:t>
      </w:r>
      <w:r w:rsidRPr="005C5336">
        <w:t xml:space="preserve"> MB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5B59088E" w:rsidR="007C1F1C" w:rsidRPr="005C5336" w:rsidRDefault="007C1F1C" w:rsidP="005C5336">
      <w:pPr>
        <w:pStyle w:val="Styl2SWZ"/>
        <w:spacing w:line="360" w:lineRule="auto"/>
      </w:pPr>
      <w:r w:rsidRPr="005C5336">
        <w:t>W przypadku problemów technicznych i awarii związanych z funkcjonowaniem Platformy e-Zamówienia użytkownicy mogą skorzystać ze wsparcia technicznego dostępnego pod</w:t>
      </w:r>
      <w:r w:rsidR="00D4056D">
        <w:t xml:space="preserve"> numerem telefonu 22 458 77 99</w:t>
      </w:r>
      <w:r w:rsidRPr="005C5336">
        <w:t xml:space="preserve"> lub drogą elektroniczną poprzez formularz udostępniony na </w:t>
      </w:r>
      <w:hyperlink r:id="rId14" w:history="1">
        <w:r w:rsidR="005330B3" w:rsidRPr="00A8401B">
          <w:rPr>
            <w:rStyle w:val="Hipercze"/>
          </w:rPr>
          <w:t>stronie internetowej https://ezamowienia.gov.pl</w:t>
        </w:r>
      </w:hyperlink>
      <w:r w:rsidR="007335E1">
        <w:rPr>
          <w:rStyle w:val="Hipercze"/>
        </w:rPr>
        <w:t>/</w:t>
      </w:r>
      <w:r w:rsidRPr="005C5336">
        <w:t xml:space="preserve"> w zakładce „Zgłoś problem”.</w:t>
      </w:r>
    </w:p>
    <w:p w14:paraId="0A04ED2C" w14:textId="1711FFA0" w:rsidR="00EA7068" w:rsidRPr="00180319" w:rsidRDefault="007C1F1C" w:rsidP="007527F0">
      <w:pPr>
        <w:pStyle w:val="Styl2SWZ"/>
        <w:spacing w:after="240"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5" w:history="1">
        <w:r w:rsidRPr="00DC5396">
          <w:rPr>
            <w:rStyle w:val="Hipercze"/>
            <w:color w:val="0070C0"/>
          </w:rPr>
          <w:t>przetargi@umwm.malopolska.pl</w:t>
        </w:r>
      </w:hyperlink>
      <w:r w:rsidRPr="005C5336">
        <w:t xml:space="preserve"> (</w:t>
      </w:r>
      <w:r w:rsidRPr="00321370">
        <w:rPr>
          <w:b/>
        </w:rPr>
        <w:t>nie dotyczy składania ofert w postępowaniu</w:t>
      </w:r>
      <w:r w:rsidRPr="005C5336">
        <w:t>).</w:t>
      </w:r>
    </w:p>
    <w:p w14:paraId="1345958C" w14:textId="3A828387" w:rsidR="0005706E" w:rsidRPr="005333C8" w:rsidRDefault="0005706E" w:rsidP="009B4F1E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21936A81" w14:textId="58248F88" w:rsidR="00FE7E3C" w:rsidRPr="00FF6DE0" w:rsidRDefault="0005706E" w:rsidP="000835D7">
      <w:pPr>
        <w:spacing w:after="240"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  <w:r w:rsidR="00293420">
        <w:rPr>
          <w:rFonts w:cs="Arial"/>
          <w:sz w:val="22"/>
          <w:szCs w:val="24"/>
        </w:rPr>
        <w:t xml:space="preserve"> </w:t>
      </w:r>
      <w:r w:rsidR="00CC24B6">
        <w:rPr>
          <w:rFonts w:cs="Arial"/>
          <w:sz w:val="22"/>
          <w:szCs w:val="24"/>
        </w:rPr>
        <w:t>Anna Kulig-Bigosińska</w:t>
      </w:r>
      <w:r w:rsidR="00E11E18" w:rsidRPr="00FF6DE0">
        <w:rPr>
          <w:rFonts w:cs="Arial"/>
          <w:sz w:val="22"/>
          <w:szCs w:val="24"/>
        </w:rPr>
        <w:t>,</w:t>
      </w:r>
      <w:r w:rsidR="005375AD" w:rsidRPr="00FF6DE0">
        <w:rPr>
          <w:rFonts w:cs="Arial"/>
          <w:sz w:val="22"/>
          <w:szCs w:val="24"/>
        </w:rPr>
        <w:t xml:space="preserve"> tel. </w:t>
      </w:r>
      <w:r w:rsidR="00544E0B">
        <w:rPr>
          <w:rFonts w:cs="Arial"/>
          <w:sz w:val="22"/>
          <w:szCs w:val="24"/>
        </w:rPr>
        <w:t xml:space="preserve">12 </w:t>
      </w:r>
      <w:r w:rsidR="00CC24B6">
        <w:rPr>
          <w:rFonts w:cs="Arial"/>
          <w:sz w:val="22"/>
          <w:szCs w:val="24"/>
        </w:rPr>
        <w:t>63 03 138</w:t>
      </w:r>
      <w:r w:rsidRPr="00FF6DE0">
        <w:rPr>
          <w:rFonts w:cs="Arial"/>
          <w:sz w:val="22"/>
          <w:szCs w:val="24"/>
        </w:rPr>
        <w:t>, Zespół Zamówień Pu</w:t>
      </w:r>
      <w:r w:rsidR="004E638B">
        <w:rPr>
          <w:rFonts w:cs="Arial"/>
          <w:sz w:val="22"/>
          <w:szCs w:val="24"/>
        </w:rPr>
        <w:t>blicznych, Departament Prawny</w:t>
      </w:r>
      <w:r w:rsidRPr="00FF6DE0">
        <w:rPr>
          <w:rFonts w:cs="Arial"/>
          <w:sz w:val="22"/>
          <w:szCs w:val="24"/>
        </w:rPr>
        <w:t>.</w:t>
      </w:r>
    </w:p>
    <w:p w14:paraId="2F698FBC" w14:textId="77777777" w:rsidR="00263109" w:rsidRPr="005333C8" w:rsidRDefault="00801B71" w:rsidP="009B4F1E">
      <w:pPr>
        <w:pStyle w:val="Nagwek2"/>
        <w:spacing w:line="360" w:lineRule="auto"/>
      </w:pPr>
      <w:r w:rsidRPr="005333C8">
        <w:t>Termin związania ofertą</w:t>
      </w:r>
    </w:p>
    <w:p w14:paraId="688B2E4F" w14:textId="2F67607A" w:rsidR="00F06364" w:rsidRPr="005756E6" w:rsidRDefault="00F06364" w:rsidP="00004BDA">
      <w:pPr>
        <w:spacing w:after="240" w:line="360" w:lineRule="auto"/>
        <w:jc w:val="left"/>
        <w:rPr>
          <w:rFonts w:cs="Arial"/>
          <w:b/>
          <w:color w:val="7030A0"/>
          <w:sz w:val="22"/>
          <w:szCs w:val="24"/>
        </w:rPr>
      </w:pPr>
      <w:r w:rsidRPr="00FF6DE0">
        <w:rPr>
          <w:rFonts w:cs="Arial"/>
          <w:sz w:val="22"/>
          <w:szCs w:val="24"/>
        </w:rPr>
        <w:t xml:space="preserve">Termin związania ofertą upływa </w:t>
      </w:r>
      <w:r w:rsidR="007D1BF6">
        <w:rPr>
          <w:rFonts w:cs="Arial"/>
          <w:b/>
          <w:sz w:val="22"/>
          <w:szCs w:val="24"/>
        </w:rPr>
        <w:t>28.01</w:t>
      </w:r>
      <w:r w:rsidR="00CC24B6">
        <w:rPr>
          <w:rFonts w:cs="Arial"/>
          <w:b/>
          <w:sz w:val="22"/>
          <w:szCs w:val="24"/>
        </w:rPr>
        <w:t>.202</w:t>
      </w:r>
      <w:r w:rsidR="007D1BF6">
        <w:rPr>
          <w:rFonts w:cs="Arial"/>
          <w:b/>
          <w:sz w:val="22"/>
          <w:szCs w:val="24"/>
        </w:rPr>
        <w:t>6</w:t>
      </w:r>
      <w:r w:rsidR="005756E6" w:rsidRPr="00D86D34">
        <w:rPr>
          <w:rFonts w:cs="Arial"/>
          <w:b/>
          <w:sz w:val="22"/>
          <w:szCs w:val="24"/>
        </w:rPr>
        <w:t xml:space="preserve"> r.</w:t>
      </w:r>
    </w:p>
    <w:p w14:paraId="3E7C75F9" w14:textId="21BF9C69" w:rsidR="00F06364" w:rsidRPr="005333C8" w:rsidRDefault="00B45563" w:rsidP="009B4F1E">
      <w:pPr>
        <w:pStyle w:val="Nagwek2"/>
        <w:spacing w:before="240" w:line="360" w:lineRule="auto"/>
      </w:pPr>
      <w:r w:rsidRPr="005333C8">
        <w:t>Opis sposobu przygotow</w:t>
      </w:r>
      <w:r w:rsidR="00B407B1" w:rsidRPr="005333C8">
        <w:t xml:space="preserve">ania </w:t>
      </w:r>
      <w:r w:rsidRPr="005333C8">
        <w:t>ofert</w:t>
      </w:r>
      <w:r w:rsidR="00476A98" w:rsidRPr="005333C8">
        <w:t>y</w:t>
      </w:r>
    </w:p>
    <w:p w14:paraId="47C6B32A" w14:textId="77777777" w:rsidR="005B6A4C" w:rsidRPr="004D10EE" w:rsidRDefault="005B6A4C" w:rsidP="002E6DCB">
      <w:pPr>
        <w:pStyle w:val="Styl2SWZ"/>
        <w:numPr>
          <w:ilvl w:val="0"/>
          <w:numId w:val="16"/>
        </w:numPr>
        <w:spacing w:line="360" w:lineRule="auto"/>
        <w:rPr>
          <w:rFonts w:cs="Arial"/>
        </w:rPr>
      </w:pPr>
      <w:r w:rsidRPr="004D10EE">
        <w:rPr>
          <w:rFonts w:cs="Arial"/>
        </w:rPr>
        <w:t>Na ofertę składają się następujące dokumenty:</w:t>
      </w:r>
    </w:p>
    <w:p w14:paraId="15D8E37A" w14:textId="03E509E4" w:rsidR="00852243" w:rsidRPr="006B79BA" w:rsidRDefault="005B6A4C" w:rsidP="00314A1C">
      <w:pPr>
        <w:pStyle w:val="Akapitzlist"/>
        <w:numPr>
          <w:ilvl w:val="0"/>
          <w:numId w:val="3"/>
        </w:numPr>
        <w:spacing w:line="360" w:lineRule="auto"/>
        <w:ind w:left="714" w:hanging="357"/>
        <w:contextualSpacing w:val="0"/>
        <w:jc w:val="left"/>
        <w:rPr>
          <w:rFonts w:cs="Arial"/>
          <w:sz w:val="22"/>
        </w:rPr>
      </w:pPr>
      <w:r w:rsidRPr="0025698B">
        <w:rPr>
          <w:rFonts w:cs="Arial"/>
          <w:sz w:val="22"/>
        </w:rPr>
        <w:t>Wypełniony</w:t>
      </w:r>
      <w:r w:rsidR="004E6C57">
        <w:rPr>
          <w:rFonts w:cs="Arial"/>
          <w:sz w:val="22"/>
        </w:rPr>
        <w:t xml:space="preserve"> i </w:t>
      </w:r>
      <w:r w:rsidRPr="0025698B">
        <w:rPr>
          <w:rFonts w:cs="Arial"/>
          <w:sz w:val="22"/>
        </w:rPr>
        <w:t xml:space="preserve">podpisany </w:t>
      </w:r>
      <w:r w:rsidR="00671FDB" w:rsidRPr="0025698B">
        <w:rPr>
          <w:rFonts w:cs="Arial"/>
          <w:b/>
          <w:sz w:val="22"/>
        </w:rPr>
        <w:t>F</w:t>
      </w:r>
      <w:r w:rsidRPr="0025698B">
        <w:rPr>
          <w:rFonts w:cs="Arial"/>
          <w:b/>
          <w:sz w:val="22"/>
        </w:rPr>
        <w:t>ormularz oferty</w:t>
      </w:r>
      <w:r w:rsidRPr="0025698B">
        <w:rPr>
          <w:rFonts w:cs="Arial"/>
          <w:sz w:val="22"/>
        </w:rPr>
        <w:t xml:space="preserve"> – </w:t>
      </w:r>
      <w:r w:rsidRPr="006B2A39">
        <w:rPr>
          <w:rFonts w:cs="Arial"/>
          <w:b/>
          <w:sz w:val="22"/>
        </w:rPr>
        <w:t xml:space="preserve">załącznik nr </w:t>
      </w:r>
      <w:r w:rsidR="00172378" w:rsidRPr="006B2A39">
        <w:rPr>
          <w:rFonts w:cs="Arial"/>
          <w:b/>
          <w:sz w:val="22"/>
        </w:rPr>
        <w:t>2 d</w:t>
      </w:r>
      <w:r w:rsidRPr="006B2A39">
        <w:rPr>
          <w:rFonts w:cs="Arial"/>
          <w:b/>
          <w:sz w:val="22"/>
        </w:rPr>
        <w:t xml:space="preserve">o </w:t>
      </w:r>
      <w:r w:rsidR="00C56F25" w:rsidRPr="006B2A39">
        <w:rPr>
          <w:rFonts w:cs="Arial"/>
          <w:b/>
          <w:sz w:val="22"/>
        </w:rPr>
        <w:t>swz</w:t>
      </w:r>
      <w:r w:rsidR="00C56F25">
        <w:rPr>
          <w:rFonts w:cs="Arial"/>
          <w:sz w:val="22"/>
        </w:rPr>
        <w:t xml:space="preserve">, w którym </w:t>
      </w:r>
      <w:r w:rsidR="00B34D71" w:rsidRPr="00C56F25">
        <w:rPr>
          <w:rFonts w:cs="Arial"/>
          <w:sz w:val="22"/>
        </w:rPr>
        <w:t>należy podać</w:t>
      </w:r>
      <w:r w:rsidR="006B79BA">
        <w:rPr>
          <w:rFonts w:eastAsia="Arial"/>
          <w:sz w:val="22"/>
        </w:rPr>
        <w:t xml:space="preserve"> </w:t>
      </w:r>
      <w:r w:rsidR="006B79BA" w:rsidRPr="00747DD9">
        <w:rPr>
          <w:rFonts w:cs="Arial"/>
          <w:b/>
          <w:sz w:val="22"/>
        </w:rPr>
        <w:t>c</w:t>
      </w:r>
      <w:r w:rsidR="00852243" w:rsidRPr="00747DD9">
        <w:rPr>
          <w:rFonts w:cs="Arial"/>
          <w:b/>
          <w:sz w:val="22"/>
        </w:rPr>
        <w:t xml:space="preserve">enę brutto </w:t>
      </w:r>
      <w:r w:rsidR="007302F5" w:rsidRPr="00747DD9">
        <w:rPr>
          <w:rFonts w:cs="Arial"/>
          <w:b/>
          <w:sz w:val="22"/>
        </w:rPr>
        <w:t>wykonania</w:t>
      </w:r>
      <w:r w:rsidR="00852243" w:rsidRPr="00747DD9">
        <w:rPr>
          <w:rFonts w:cs="Arial"/>
          <w:b/>
          <w:sz w:val="22"/>
        </w:rPr>
        <w:t xml:space="preserve"> zamówienia</w:t>
      </w:r>
      <w:r w:rsidR="00617A8F">
        <w:rPr>
          <w:rFonts w:cs="Arial"/>
          <w:b/>
          <w:sz w:val="22"/>
        </w:rPr>
        <w:t xml:space="preserve"> </w:t>
      </w:r>
      <w:r w:rsidR="003B4E66" w:rsidRPr="003B4E66">
        <w:rPr>
          <w:rFonts w:cs="Arial"/>
          <w:sz w:val="22"/>
        </w:rPr>
        <w:t>odpowiednio dla danej części</w:t>
      </w:r>
      <w:r w:rsidR="003B4E66">
        <w:rPr>
          <w:rFonts w:cs="Arial"/>
          <w:b/>
          <w:sz w:val="22"/>
        </w:rPr>
        <w:t xml:space="preserve"> </w:t>
      </w:r>
      <w:r w:rsidR="006B79BA" w:rsidRPr="006B79BA">
        <w:rPr>
          <w:rFonts w:cs="Arial"/>
          <w:sz w:val="22"/>
        </w:rPr>
        <w:t>oraz warunki wykonania zamówienia:</w:t>
      </w:r>
    </w:p>
    <w:p w14:paraId="2606B5C9" w14:textId="18AA53DD" w:rsidR="00706A98" w:rsidRPr="0083450C" w:rsidRDefault="00706A98" w:rsidP="00DC6334">
      <w:pPr>
        <w:pStyle w:val="Akapitzlist"/>
        <w:numPr>
          <w:ilvl w:val="0"/>
          <w:numId w:val="34"/>
        </w:numPr>
        <w:spacing w:after="120" w:line="360" w:lineRule="auto"/>
        <w:jc w:val="left"/>
        <w:rPr>
          <w:rFonts w:cs="Arial"/>
          <w:b/>
          <w:sz w:val="22"/>
        </w:rPr>
      </w:pPr>
      <w:r w:rsidRPr="0083450C">
        <w:rPr>
          <w:rFonts w:cs="Arial"/>
          <w:b/>
          <w:sz w:val="22"/>
          <w:u w:val="single"/>
        </w:rPr>
        <w:t>Dla części 1 zamówienia</w:t>
      </w:r>
      <w:r w:rsidRPr="0083450C">
        <w:rPr>
          <w:rFonts w:cs="Arial"/>
          <w:b/>
          <w:sz w:val="22"/>
        </w:rPr>
        <w:t>:</w:t>
      </w:r>
    </w:p>
    <w:p w14:paraId="30650BFC" w14:textId="2628A808" w:rsidR="00D27ED4" w:rsidRPr="0083450C" w:rsidRDefault="00D27ED4" w:rsidP="00B360EB">
      <w:pPr>
        <w:pStyle w:val="Akapitzlist"/>
        <w:numPr>
          <w:ilvl w:val="0"/>
          <w:numId w:val="44"/>
        </w:numPr>
        <w:spacing w:line="360" w:lineRule="auto"/>
        <w:ind w:left="1701" w:hanging="283"/>
        <w:jc w:val="left"/>
        <w:rPr>
          <w:i/>
          <w:sz w:val="22"/>
        </w:rPr>
      </w:pPr>
      <w:r w:rsidRPr="0083450C">
        <w:rPr>
          <w:sz w:val="22"/>
        </w:rPr>
        <w:t xml:space="preserve">Czas usunięcia awarii </w:t>
      </w:r>
      <w:r w:rsidR="00162461" w:rsidRPr="0083450C">
        <w:rPr>
          <w:sz w:val="22"/>
        </w:rPr>
        <w:t>lub uruchomieni</w:t>
      </w:r>
      <w:r w:rsidR="00800DA3">
        <w:rPr>
          <w:sz w:val="22"/>
        </w:rPr>
        <w:t>a</w:t>
      </w:r>
      <w:r w:rsidR="00162461" w:rsidRPr="0083450C">
        <w:rPr>
          <w:sz w:val="22"/>
        </w:rPr>
        <w:t xml:space="preserve"> rozwiązania zastępczego </w:t>
      </w:r>
      <w:r w:rsidR="00D3695E" w:rsidRPr="0083450C">
        <w:rPr>
          <w:sz w:val="22"/>
        </w:rPr>
        <w:t>zgodnie z</w:t>
      </w:r>
      <w:r w:rsidR="00462751">
        <w:rPr>
          <w:sz w:val="22"/>
        </w:rPr>
        <w:t> </w:t>
      </w:r>
      <w:r w:rsidR="00D3695E" w:rsidRPr="0083450C">
        <w:rPr>
          <w:sz w:val="22"/>
        </w:rPr>
        <w:t>pkt</w:t>
      </w:r>
      <w:r w:rsidRPr="0083450C">
        <w:rPr>
          <w:sz w:val="22"/>
        </w:rPr>
        <w:t xml:space="preserve"> 3 lit. g) </w:t>
      </w:r>
      <w:r w:rsidR="00D3695E" w:rsidRPr="0083450C">
        <w:rPr>
          <w:sz w:val="22"/>
        </w:rPr>
        <w:t xml:space="preserve">SOPZ </w:t>
      </w:r>
      <w:r w:rsidR="0084175A">
        <w:rPr>
          <w:sz w:val="22"/>
        </w:rPr>
        <w:t xml:space="preserve">dla części 1 </w:t>
      </w:r>
      <w:r w:rsidR="00D3695E" w:rsidRPr="0083450C">
        <w:rPr>
          <w:sz w:val="22"/>
        </w:rPr>
        <w:t>(załącznika nr 1C do swz)</w:t>
      </w:r>
      <w:r w:rsidR="0083450C" w:rsidRPr="0083450C">
        <w:rPr>
          <w:sz w:val="22"/>
        </w:rPr>
        <w:t>,</w:t>
      </w:r>
      <w:r w:rsidRPr="0083450C">
        <w:rPr>
          <w:sz w:val="22"/>
        </w:rPr>
        <w:t xml:space="preserve"> w</w:t>
      </w:r>
      <w:r w:rsidR="00300EF0" w:rsidRPr="0083450C">
        <w:rPr>
          <w:sz w:val="22"/>
        </w:rPr>
        <w:t> </w:t>
      </w:r>
      <w:r w:rsidRPr="0083450C">
        <w:rPr>
          <w:sz w:val="22"/>
        </w:rPr>
        <w:t>godzinach od zgłoszenia</w:t>
      </w:r>
      <w:r w:rsidR="00B754DE">
        <w:rPr>
          <w:sz w:val="22"/>
        </w:rPr>
        <w:t xml:space="preserve"> (poprzez wskazanie właściwej liczby godzin)</w:t>
      </w:r>
      <w:r w:rsidR="00CB0673">
        <w:rPr>
          <w:sz w:val="22"/>
        </w:rPr>
        <w:t>,</w:t>
      </w:r>
    </w:p>
    <w:p w14:paraId="3EB8D76F" w14:textId="59C8121D" w:rsidR="00D27ED4" w:rsidRPr="00332A17" w:rsidRDefault="00D27ED4" w:rsidP="00B360EB">
      <w:pPr>
        <w:pStyle w:val="Akapitzlist"/>
        <w:numPr>
          <w:ilvl w:val="0"/>
          <w:numId w:val="44"/>
        </w:numPr>
        <w:spacing w:line="360" w:lineRule="auto"/>
        <w:ind w:left="1701" w:hanging="283"/>
        <w:jc w:val="left"/>
        <w:rPr>
          <w:i/>
          <w:sz w:val="22"/>
        </w:rPr>
      </w:pPr>
      <w:r w:rsidRPr="00045869">
        <w:rPr>
          <w:sz w:val="22"/>
        </w:rPr>
        <w:lastRenderedPageBreak/>
        <w:t xml:space="preserve">Czas usunięcia awarii </w:t>
      </w:r>
      <w:r w:rsidR="00045869" w:rsidRPr="00045869">
        <w:rPr>
          <w:sz w:val="22"/>
        </w:rPr>
        <w:t>lub uruchomienia rozwiązania zastępczego zgodnie z </w:t>
      </w:r>
      <w:r w:rsidR="00BC7A4F">
        <w:rPr>
          <w:sz w:val="22"/>
        </w:rPr>
        <w:t>pkt</w:t>
      </w:r>
      <w:r w:rsidRPr="00045869">
        <w:rPr>
          <w:sz w:val="22"/>
        </w:rPr>
        <w:t xml:space="preserve"> 3 lit. h) </w:t>
      </w:r>
      <w:r w:rsidR="00BC7A4F" w:rsidRPr="00BC7A4F">
        <w:rPr>
          <w:sz w:val="22"/>
        </w:rPr>
        <w:t xml:space="preserve">SOPZ dla części 1 (załącznika nr 1C do swz), </w:t>
      </w:r>
      <w:r w:rsidRPr="00045869">
        <w:rPr>
          <w:sz w:val="22"/>
        </w:rPr>
        <w:t>w</w:t>
      </w:r>
      <w:r w:rsidR="00300EF0" w:rsidRPr="00045869">
        <w:rPr>
          <w:sz w:val="22"/>
        </w:rPr>
        <w:t> </w:t>
      </w:r>
      <w:r w:rsidRPr="00045869">
        <w:rPr>
          <w:sz w:val="22"/>
        </w:rPr>
        <w:t xml:space="preserve">godzinach od </w:t>
      </w:r>
      <w:r w:rsidRPr="00332A17">
        <w:rPr>
          <w:sz w:val="22"/>
        </w:rPr>
        <w:t>zgłoszenia</w:t>
      </w:r>
      <w:r w:rsidR="00302C5E">
        <w:rPr>
          <w:sz w:val="22"/>
        </w:rPr>
        <w:t xml:space="preserve"> </w:t>
      </w:r>
      <w:r w:rsidR="00302C5E" w:rsidRPr="00302C5E">
        <w:rPr>
          <w:sz w:val="22"/>
        </w:rPr>
        <w:t>(poprzez wskazanie właściwej liczby godzin)</w:t>
      </w:r>
      <w:r w:rsidR="00CB0673">
        <w:rPr>
          <w:sz w:val="22"/>
        </w:rPr>
        <w:t>,</w:t>
      </w:r>
    </w:p>
    <w:p w14:paraId="59601741" w14:textId="358656B6" w:rsidR="00706A98" w:rsidRPr="002C36BE" w:rsidRDefault="006C222B" w:rsidP="00B360EB">
      <w:pPr>
        <w:pStyle w:val="Akapitzlist"/>
        <w:numPr>
          <w:ilvl w:val="0"/>
          <w:numId w:val="44"/>
        </w:numPr>
        <w:spacing w:after="120" w:line="360" w:lineRule="auto"/>
        <w:ind w:left="1702" w:hanging="284"/>
        <w:contextualSpacing w:val="0"/>
        <w:jc w:val="left"/>
        <w:rPr>
          <w:i/>
          <w:sz w:val="22"/>
        </w:rPr>
      </w:pPr>
      <w:r>
        <w:rPr>
          <w:sz w:val="22"/>
        </w:rPr>
        <w:t>Termin</w:t>
      </w:r>
      <w:r w:rsidR="00C66C9B" w:rsidRPr="00332A17">
        <w:rPr>
          <w:sz w:val="22"/>
        </w:rPr>
        <w:t xml:space="preserve"> usunięcia</w:t>
      </w:r>
      <w:r w:rsidR="00D27ED4" w:rsidRPr="00332A17">
        <w:rPr>
          <w:sz w:val="22"/>
        </w:rPr>
        <w:t xml:space="preserve"> awarii </w:t>
      </w:r>
      <w:r w:rsidR="00332A17" w:rsidRPr="00332A17">
        <w:rPr>
          <w:sz w:val="22"/>
        </w:rPr>
        <w:t>lub uruchomienia rozwiązania zastępczego zgodnie z </w:t>
      </w:r>
      <w:r w:rsidR="007176D3">
        <w:rPr>
          <w:sz w:val="22"/>
        </w:rPr>
        <w:t>pkt</w:t>
      </w:r>
      <w:r w:rsidR="00D27ED4" w:rsidRPr="00332A17">
        <w:rPr>
          <w:sz w:val="22"/>
        </w:rPr>
        <w:t xml:space="preserve"> 3 lit. i) </w:t>
      </w:r>
      <w:r w:rsidR="00994C19" w:rsidRPr="00994C19">
        <w:rPr>
          <w:sz w:val="22"/>
        </w:rPr>
        <w:t xml:space="preserve">SOPZ dla części 1 (załącznika nr 1C do swz), </w:t>
      </w:r>
      <w:r w:rsidR="00D27ED4" w:rsidRPr="00332A17">
        <w:rPr>
          <w:sz w:val="22"/>
        </w:rPr>
        <w:t>w</w:t>
      </w:r>
      <w:r w:rsidR="00300EF0" w:rsidRPr="00332A17">
        <w:rPr>
          <w:sz w:val="22"/>
        </w:rPr>
        <w:t> </w:t>
      </w:r>
      <w:r w:rsidR="00D27ED4" w:rsidRPr="00332A17">
        <w:rPr>
          <w:sz w:val="22"/>
        </w:rPr>
        <w:t xml:space="preserve">dniach </w:t>
      </w:r>
      <w:r w:rsidR="00D27ED4" w:rsidRPr="002C36BE">
        <w:rPr>
          <w:sz w:val="22"/>
        </w:rPr>
        <w:t>roboczych od zgłoszenia</w:t>
      </w:r>
      <w:r w:rsidR="00E23C8B">
        <w:rPr>
          <w:sz w:val="22"/>
        </w:rPr>
        <w:t xml:space="preserve"> </w:t>
      </w:r>
      <w:r w:rsidR="00E23C8B" w:rsidRPr="00E23C8B">
        <w:rPr>
          <w:sz w:val="22"/>
        </w:rPr>
        <w:t>(poprzez wskazanie właś</w:t>
      </w:r>
      <w:r w:rsidR="00FA3144">
        <w:rPr>
          <w:sz w:val="22"/>
        </w:rPr>
        <w:t>ciwej liczby dni roboczych</w:t>
      </w:r>
      <w:r w:rsidR="00E23C8B" w:rsidRPr="00E23C8B">
        <w:rPr>
          <w:sz w:val="22"/>
        </w:rPr>
        <w:t>)</w:t>
      </w:r>
      <w:r w:rsidR="00D27ED4" w:rsidRPr="002C36BE">
        <w:rPr>
          <w:sz w:val="22"/>
        </w:rPr>
        <w:t>.</w:t>
      </w:r>
    </w:p>
    <w:p w14:paraId="491723A7" w14:textId="4C6E3456" w:rsidR="00C27A6C" w:rsidRPr="002C36BE" w:rsidRDefault="00C27A6C" w:rsidP="00C27A6C">
      <w:pPr>
        <w:pStyle w:val="Akapitzlist"/>
        <w:numPr>
          <w:ilvl w:val="0"/>
          <w:numId w:val="34"/>
        </w:numPr>
        <w:spacing w:line="360" w:lineRule="auto"/>
        <w:jc w:val="left"/>
        <w:rPr>
          <w:b/>
          <w:i/>
          <w:sz w:val="22"/>
        </w:rPr>
      </w:pPr>
      <w:r w:rsidRPr="002C36BE">
        <w:rPr>
          <w:b/>
          <w:sz w:val="22"/>
          <w:u w:val="single"/>
        </w:rPr>
        <w:t>Dla części 2 zamówienia</w:t>
      </w:r>
      <w:r w:rsidRPr="002C36BE">
        <w:rPr>
          <w:b/>
          <w:sz w:val="22"/>
        </w:rPr>
        <w:t>:</w:t>
      </w:r>
    </w:p>
    <w:p w14:paraId="3ADAB40A" w14:textId="3A871313" w:rsidR="00C27A6C" w:rsidRDefault="002C36BE" w:rsidP="00692858">
      <w:pPr>
        <w:pStyle w:val="Akapitzlist"/>
        <w:numPr>
          <w:ilvl w:val="0"/>
          <w:numId w:val="45"/>
        </w:numPr>
        <w:spacing w:after="120" w:line="360" w:lineRule="auto"/>
        <w:ind w:left="1701" w:hanging="283"/>
        <w:jc w:val="left"/>
        <w:rPr>
          <w:sz w:val="22"/>
        </w:rPr>
      </w:pPr>
      <w:r w:rsidRPr="002C36BE">
        <w:rPr>
          <w:sz w:val="22"/>
        </w:rPr>
        <w:t xml:space="preserve">Czas usunięcia awarii zgodnie z SOPZ dla części </w:t>
      </w:r>
      <w:r>
        <w:rPr>
          <w:sz w:val="22"/>
        </w:rPr>
        <w:t>2</w:t>
      </w:r>
      <w:r w:rsidRPr="002C36BE">
        <w:rPr>
          <w:sz w:val="22"/>
        </w:rPr>
        <w:t xml:space="preserve"> (załą</w:t>
      </w:r>
      <w:r>
        <w:rPr>
          <w:sz w:val="22"/>
        </w:rPr>
        <w:t>cznik</w:t>
      </w:r>
      <w:r w:rsidRPr="002C36BE">
        <w:rPr>
          <w:sz w:val="22"/>
        </w:rPr>
        <w:t xml:space="preserve"> nr 1</w:t>
      </w:r>
      <w:r>
        <w:rPr>
          <w:sz w:val="22"/>
        </w:rPr>
        <w:t>D</w:t>
      </w:r>
      <w:r w:rsidRPr="002C36BE">
        <w:rPr>
          <w:sz w:val="22"/>
        </w:rPr>
        <w:t xml:space="preserve"> do swz),</w:t>
      </w:r>
      <w:r w:rsidR="00FF07F2" w:rsidRPr="002C36BE">
        <w:rPr>
          <w:sz w:val="22"/>
        </w:rPr>
        <w:t xml:space="preserve"> w </w:t>
      </w:r>
      <w:r w:rsidR="00FF07F2" w:rsidRPr="0032379B">
        <w:rPr>
          <w:sz w:val="22"/>
        </w:rPr>
        <w:t xml:space="preserve">godzinach od </w:t>
      </w:r>
      <w:r w:rsidR="0096283E" w:rsidRPr="0032379B">
        <w:rPr>
          <w:sz w:val="22"/>
        </w:rPr>
        <w:t xml:space="preserve">przyjęcia </w:t>
      </w:r>
      <w:r w:rsidR="00FF07F2" w:rsidRPr="0032379B">
        <w:rPr>
          <w:sz w:val="22"/>
        </w:rPr>
        <w:t>zgłoszenia</w:t>
      </w:r>
      <w:r w:rsidR="008A5DB3" w:rsidRPr="0032379B">
        <w:rPr>
          <w:sz w:val="22"/>
        </w:rPr>
        <w:t xml:space="preserve"> (</w:t>
      </w:r>
      <w:r w:rsidR="008A5DB3" w:rsidRPr="008A5DB3">
        <w:rPr>
          <w:sz w:val="22"/>
        </w:rPr>
        <w:t>poprzez wskazanie właściwej liczby godzin)</w:t>
      </w:r>
      <w:r w:rsidR="00FF07F2" w:rsidRPr="008A5DB3">
        <w:rPr>
          <w:sz w:val="22"/>
        </w:rPr>
        <w:t>.</w:t>
      </w:r>
    </w:p>
    <w:p w14:paraId="66C10E8D" w14:textId="2BD96505" w:rsidR="0086703F" w:rsidRPr="002C36BE" w:rsidRDefault="0086703F" w:rsidP="0086703F">
      <w:pPr>
        <w:pStyle w:val="Akapitzlist"/>
        <w:numPr>
          <w:ilvl w:val="0"/>
          <w:numId w:val="34"/>
        </w:numPr>
        <w:spacing w:line="360" w:lineRule="auto"/>
        <w:jc w:val="left"/>
        <w:rPr>
          <w:b/>
          <w:i/>
          <w:sz w:val="22"/>
        </w:rPr>
      </w:pPr>
      <w:r w:rsidRPr="002C36BE">
        <w:rPr>
          <w:b/>
          <w:sz w:val="22"/>
          <w:u w:val="single"/>
        </w:rPr>
        <w:t xml:space="preserve">Dla części </w:t>
      </w:r>
      <w:r>
        <w:rPr>
          <w:b/>
          <w:sz w:val="22"/>
          <w:u w:val="single"/>
        </w:rPr>
        <w:t>3</w:t>
      </w:r>
      <w:r w:rsidRPr="002C36BE">
        <w:rPr>
          <w:b/>
          <w:sz w:val="22"/>
          <w:u w:val="single"/>
        </w:rPr>
        <w:t xml:space="preserve"> zamówienia</w:t>
      </w:r>
      <w:r w:rsidRPr="002C36BE">
        <w:rPr>
          <w:b/>
          <w:sz w:val="22"/>
        </w:rPr>
        <w:t>:</w:t>
      </w:r>
    </w:p>
    <w:p w14:paraId="133506C2" w14:textId="2E9892DA" w:rsidR="0086703F" w:rsidRDefault="0086703F" w:rsidP="00783FCB">
      <w:pPr>
        <w:pStyle w:val="Akapitzlist"/>
        <w:spacing w:after="120" w:line="360" w:lineRule="auto"/>
        <w:ind w:left="1702" w:hanging="284"/>
        <w:contextualSpacing w:val="0"/>
        <w:jc w:val="left"/>
        <w:rPr>
          <w:sz w:val="22"/>
        </w:rPr>
      </w:pPr>
      <w:r>
        <w:rPr>
          <w:rFonts w:cs="Arial"/>
          <w:sz w:val="22"/>
        </w:rPr>
        <w:t>−</w:t>
      </w:r>
      <w:r>
        <w:rPr>
          <w:sz w:val="22"/>
        </w:rPr>
        <w:t xml:space="preserve">  </w:t>
      </w:r>
      <w:r w:rsidR="00153DC6">
        <w:rPr>
          <w:sz w:val="22"/>
        </w:rPr>
        <w:t>Termin</w:t>
      </w:r>
      <w:r w:rsidRPr="002C36BE">
        <w:rPr>
          <w:sz w:val="22"/>
        </w:rPr>
        <w:t xml:space="preserve"> </w:t>
      </w:r>
      <w:r w:rsidR="00893688" w:rsidRPr="00893688">
        <w:rPr>
          <w:sz w:val="22"/>
        </w:rPr>
        <w:t xml:space="preserve">wykonania zgłoszenia serwisowego tj. wykonanie ekspertyzy </w:t>
      </w:r>
      <w:r w:rsidR="00893688">
        <w:rPr>
          <w:sz w:val="22"/>
        </w:rPr>
        <w:t xml:space="preserve">i naprawy zgodnie </w:t>
      </w:r>
      <w:r w:rsidR="00A97FB2">
        <w:rPr>
          <w:sz w:val="22"/>
        </w:rPr>
        <w:t xml:space="preserve">z </w:t>
      </w:r>
      <w:r w:rsidR="003B003A">
        <w:rPr>
          <w:sz w:val="22"/>
        </w:rPr>
        <w:t xml:space="preserve">pkt 3 </w:t>
      </w:r>
      <w:r w:rsidRPr="002C36BE">
        <w:rPr>
          <w:sz w:val="22"/>
        </w:rPr>
        <w:t xml:space="preserve">SOPZ dla części </w:t>
      </w:r>
      <w:r w:rsidR="00763B5D">
        <w:rPr>
          <w:sz w:val="22"/>
        </w:rPr>
        <w:t>3</w:t>
      </w:r>
      <w:r w:rsidRPr="002C36BE">
        <w:rPr>
          <w:sz w:val="22"/>
        </w:rPr>
        <w:t xml:space="preserve"> (załą</w:t>
      </w:r>
      <w:r>
        <w:rPr>
          <w:sz w:val="22"/>
        </w:rPr>
        <w:t>cznik</w:t>
      </w:r>
      <w:r w:rsidRPr="002C36BE">
        <w:rPr>
          <w:sz w:val="22"/>
        </w:rPr>
        <w:t xml:space="preserve"> nr 1</w:t>
      </w:r>
      <w:r w:rsidR="00763B5D">
        <w:rPr>
          <w:sz w:val="22"/>
        </w:rPr>
        <w:t>E</w:t>
      </w:r>
      <w:r w:rsidRPr="002C36BE">
        <w:rPr>
          <w:sz w:val="22"/>
        </w:rPr>
        <w:t xml:space="preserve"> do swz), w </w:t>
      </w:r>
      <w:r w:rsidR="00AE79FC">
        <w:rPr>
          <w:sz w:val="22"/>
        </w:rPr>
        <w:t>dniach roboczych</w:t>
      </w:r>
      <w:r w:rsidR="00AE79FC" w:rsidRPr="00AE79FC">
        <w:rPr>
          <w:sz w:val="22"/>
        </w:rPr>
        <w:t xml:space="preserve"> od następnego dnia roboczego po dniu</w:t>
      </w:r>
      <w:r w:rsidR="00AE79FC">
        <w:rPr>
          <w:sz w:val="22"/>
        </w:rPr>
        <w:t>,</w:t>
      </w:r>
      <w:r w:rsidR="00AE79FC" w:rsidRPr="00AE79FC">
        <w:rPr>
          <w:sz w:val="22"/>
        </w:rPr>
        <w:t xml:space="preserve"> w którym przekazano zgłoszenie serwisowe </w:t>
      </w:r>
      <w:r w:rsidRPr="0032379B">
        <w:rPr>
          <w:sz w:val="22"/>
        </w:rPr>
        <w:t>(</w:t>
      </w:r>
      <w:r w:rsidRPr="008A5DB3">
        <w:rPr>
          <w:sz w:val="22"/>
        </w:rPr>
        <w:t xml:space="preserve">poprzez wskazanie właściwej liczby </w:t>
      </w:r>
      <w:r w:rsidR="00AE79FC">
        <w:rPr>
          <w:sz w:val="22"/>
        </w:rPr>
        <w:t>dni roboczych</w:t>
      </w:r>
      <w:r w:rsidRPr="008A5DB3">
        <w:rPr>
          <w:sz w:val="22"/>
        </w:rPr>
        <w:t>).</w:t>
      </w:r>
    </w:p>
    <w:p w14:paraId="0FE46BFD" w14:textId="1E711C87" w:rsidR="00763B5D" w:rsidRPr="00783FCB" w:rsidRDefault="00763B5D" w:rsidP="00783FCB">
      <w:pPr>
        <w:pStyle w:val="Akapitzlist"/>
        <w:numPr>
          <w:ilvl w:val="0"/>
          <w:numId w:val="3"/>
        </w:numPr>
        <w:rPr>
          <w:sz w:val="22"/>
        </w:rPr>
      </w:pPr>
      <w:r w:rsidRPr="00783FCB">
        <w:rPr>
          <w:sz w:val="22"/>
        </w:rPr>
        <w:t xml:space="preserve">Wypełniona i podpisana – </w:t>
      </w:r>
      <w:r w:rsidRPr="00783FCB">
        <w:rPr>
          <w:b/>
          <w:sz w:val="22"/>
        </w:rPr>
        <w:t>Kalkulacja cenowa usług - załącznik nr 2C do swz.</w:t>
      </w:r>
    </w:p>
    <w:p w14:paraId="3C6F10B5" w14:textId="490F90FE" w:rsidR="0086703F" w:rsidRPr="00CF6557" w:rsidRDefault="00763B5D" w:rsidP="00CF6557">
      <w:pPr>
        <w:pStyle w:val="Akapitzlist"/>
        <w:spacing w:line="360" w:lineRule="auto"/>
        <w:ind w:left="1440"/>
        <w:jc w:val="left"/>
        <w:rPr>
          <w:sz w:val="22"/>
        </w:rPr>
      </w:pPr>
      <w:r w:rsidRPr="00CF6557">
        <w:t xml:space="preserve">   </w:t>
      </w:r>
    </w:p>
    <w:p w14:paraId="0FEA117E" w14:textId="20C5E702" w:rsidR="00D21169" w:rsidRPr="005A6653" w:rsidRDefault="00427DF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7030A0"/>
        </w:rPr>
      </w:pPr>
      <w:r w:rsidRPr="005A6653">
        <w:rPr>
          <w:rFonts w:cs="Arial"/>
        </w:rPr>
        <w:t xml:space="preserve">Do oferty </w:t>
      </w:r>
      <w:r w:rsidR="00D21169" w:rsidRPr="005A6653">
        <w:rPr>
          <w:rFonts w:cs="Arial"/>
        </w:rPr>
        <w:t>wykonawca dołącza</w:t>
      </w:r>
      <w:r w:rsidR="00B86263" w:rsidRPr="005A6653">
        <w:rPr>
          <w:rFonts w:cs="Arial"/>
        </w:rPr>
        <w:t xml:space="preserve"> dokumenty</w:t>
      </w:r>
      <w:r w:rsidR="004E6C57">
        <w:rPr>
          <w:rFonts w:cs="Arial"/>
        </w:rPr>
        <w:t xml:space="preserve"> i </w:t>
      </w:r>
      <w:r w:rsidR="00B86263" w:rsidRPr="005A6653">
        <w:rPr>
          <w:rFonts w:cs="Arial"/>
        </w:rPr>
        <w:t>oświadczenia wymienione</w:t>
      </w:r>
      <w:r w:rsidR="00BB4369" w:rsidRPr="005A6653">
        <w:rPr>
          <w:rFonts w:cs="Arial"/>
        </w:rPr>
        <w:t xml:space="preserve"> w </w:t>
      </w:r>
      <w:r w:rsidR="00B86263" w:rsidRPr="005A6653">
        <w:rPr>
          <w:rFonts w:cs="Arial"/>
        </w:rPr>
        <w:t xml:space="preserve">pkt </w:t>
      </w:r>
      <w:r w:rsidR="00BF3E01">
        <w:rPr>
          <w:rFonts w:cs="Arial"/>
        </w:rPr>
        <w:t>8</w:t>
      </w:r>
      <w:r w:rsidR="00D21169" w:rsidRPr="005A6653">
        <w:rPr>
          <w:rFonts w:cs="Arial"/>
        </w:rPr>
        <w:t>.1</w:t>
      </w:r>
      <w:r w:rsidR="00473F90" w:rsidRPr="005A6653">
        <w:rPr>
          <w:rFonts w:cs="Arial"/>
        </w:rPr>
        <w:t>)</w:t>
      </w:r>
      <w:r w:rsidR="00444712" w:rsidRPr="005A6653">
        <w:rPr>
          <w:rFonts w:cs="Arial"/>
        </w:rPr>
        <w:t xml:space="preserve"> swz.</w:t>
      </w:r>
    </w:p>
    <w:p w14:paraId="236652E3" w14:textId="77777777" w:rsidR="005B6A4C" w:rsidRPr="005A6653" w:rsidRDefault="00427DF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</w:rPr>
      </w:pPr>
      <w:r w:rsidRPr="005A6653">
        <w:rPr>
          <w:rFonts w:cs="Arial"/>
        </w:rPr>
        <w:t>Pozostałe</w:t>
      </w:r>
      <w:r w:rsidR="00A14BC6" w:rsidRPr="005A6653">
        <w:rPr>
          <w:rFonts w:cs="Arial"/>
        </w:rPr>
        <w:t xml:space="preserve"> </w:t>
      </w:r>
      <w:r w:rsidR="005B6A4C" w:rsidRPr="005A6653">
        <w:rPr>
          <w:rFonts w:cs="Arial"/>
        </w:rPr>
        <w:t>informacje dotyczące przygotowania oferty:</w:t>
      </w:r>
    </w:p>
    <w:p w14:paraId="27869B91" w14:textId="10D16173" w:rsidR="005B6A4C" w:rsidRPr="005A6653" w:rsidRDefault="005B6A4C" w:rsidP="002E6DCB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Wykonawca może złożyć jedną ofertę</w:t>
      </w:r>
      <w:r w:rsidR="003C17A3">
        <w:rPr>
          <w:rFonts w:cs="Arial"/>
          <w:sz w:val="22"/>
        </w:rPr>
        <w:t xml:space="preserve"> na daną część zamówienia</w:t>
      </w:r>
      <w:r w:rsidRPr="005A6653">
        <w:rPr>
          <w:rFonts w:cs="Arial"/>
          <w:sz w:val="22"/>
        </w:rPr>
        <w:t xml:space="preserve">. </w:t>
      </w:r>
    </w:p>
    <w:p w14:paraId="720ADFFE" w14:textId="76274D04" w:rsidR="005B6A4C" w:rsidRPr="005A6653" w:rsidRDefault="005B6A4C" w:rsidP="002E6DCB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 xml:space="preserve">Oferta (każdy dokument składający się na ofertę) winna być podpisana </w:t>
      </w:r>
      <w:r w:rsidR="003F0ABB" w:rsidRPr="005A6653">
        <w:rPr>
          <w:rFonts w:cs="Arial"/>
          <w:sz w:val="22"/>
        </w:rPr>
        <w:t>kwalifikowanym podpisem elektronicznym</w:t>
      </w:r>
      <w:r w:rsidR="0056174B" w:rsidRPr="005A6653">
        <w:rPr>
          <w:rFonts w:cs="Arial"/>
          <w:sz w:val="22"/>
        </w:rPr>
        <w:t>, podpisem zaufanym lub podpisem osobistym</w:t>
      </w:r>
      <w:r w:rsidR="003F0ABB" w:rsidRPr="005A6653">
        <w:rPr>
          <w:rFonts w:cs="Arial"/>
          <w:sz w:val="22"/>
        </w:rPr>
        <w:t xml:space="preserve"> </w:t>
      </w:r>
      <w:r w:rsidRPr="005A6653">
        <w:rPr>
          <w:rFonts w:cs="Arial"/>
          <w:sz w:val="22"/>
        </w:rPr>
        <w:t>przez osoby uprawnione lub upoważnione do reprezentowania wykonawcy.</w:t>
      </w:r>
    </w:p>
    <w:p w14:paraId="263FF6B5" w14:textId="70886D81" w:rsidR="00BC1F84" w:rsidRPr="005A6653" w:rsidRDefault="005B6A4C" w:rsidP="002E6DCB">
      <w:pPr>
        <w:pStyle w:val="Akapitzlist"/>
        <w:numPr>
          <w:ilvl w:val="0"/>
          <w:numId w:val="4"/>
        </w:numPr>
        <w:spacing w:after="240" w:line="360" w:lineRule="auto"/>
        <w:ind w:left="714" w:hanging="357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Szczegółowe zasady sk</w:t>
      </w:r>
      <w:r w:rsidR="008B1E3C" w:rsidRPr="005A6653">
        <w:rPr>
          <w:rFonts w:cs="Arial"/>
          <w:sz w:val="22"/>
        </w:rPr>
        <w:t xml:space="preserve">ładania ofert </w:t>
      </w:r>
      <w:r w:rsidR="00A04CA3" w:rsidRPr="0084605B">
        <w:rPr>
          <w:rFonts w:cs="Arial"/>
          <w:sz w:val="22"/>
        </w:rPr>
        <w:t>oraz dokumentów składanych</w:t>
      </w:r>
      <w:r w:rsidR="004E6C57" w:rsidRPr="0084605B">
        <w:rPr>
          <w:rFonts w:cs="Arial"/>
          <w:sz w:val="22"/>
        </w:rPr>
        <w:t xml:space="preserve"> z </w:t>
      </w:r>
      <w:r w:rsidR="00A04CA3" w:rsidRPr="0084605B">
        <w:rPr>
          <w:rFonts w:cs="Arial"/>
          <w:sz w:val="22"/>
        </w:rPr>
        <w:t xml:space="preserve">ofertą </w:t>
      </w:r>
      <w:r w:rsidR="008B1E3C" w:rsidRPr="0084605B">
        <w:rPr>
          <w:rFonts w:cs="Arial"/>
          <w:sz w:val="22"/>
        </w:rPr>
        <w:t xml:space="preserve">zawiera </w:t>
      </w:r>
      <w:r w:rsidR="008B1E3C" w:rsidRPr="00E45438">
        <w:rPr>
          <w:rFonts w:cs="Arial"/>
          <w:sz w:val="22"/>
        </w:rPr>
        <w:t xml:space="preserve">pkt </w:t>
      </w:r>
      <w:r w:rsidR="00A330C6" w:rsidRPr="00E45438">
        <w:rPr>
          <w:rFonts w:cs="Arial"/>
          <w:sz w:val="22"/>
        </w:rPr>
        <w:t>13</w:t>
      </w:r>
      <w:r w:rsidR="00D22A3D" w:rsidRPr="00E45438">
        <w:rPr>
          <w:rFonts w:cs="Arial"/>
          <w:sz w:val="22"/>
        </w:rPr>
        <w:t>)</w:t>
      </w:r>
      <w:r w:rsidR="003F0ABB" w:rsidRPr="00E45438">
        <w:rPr>
          <w:rFonts w:cs="Arial"/>
          <w:sz w:val="22"/>
        </w:rPr>
        <w:t xml:space="preserve"> oraz </w:t>
      </w:r>
      <w:r w:rsidR="00A330C6" w:rsidRPr="00E45438">
        <w:rPr>
          <w:rFonts w:cs="Arial"/>
          <w:sz w:val="22"/>
        </w:rPr>
        <w:t>8</w:t>
      </w:r>
      <w:r w:rsidR="00A04CA3" w:rsidRPr="00E45438">
        <w:rPr>
          <w:rFonts w:cs="Arial"/>
          <w:sz w:val="22"/>
        </w:rPr>
        <w:t>.1</w:t>
      </w:r>
      <w:r w:rsidR="00D22A3D" w:rsidRPr="00E45438">
        <w:rPr>
          <w:rFonts w:cs="Arial"/>
          <w:sz w:val="22"/>
        </w:rPr>
        <w:t>)</w:t>
      </w:r>
      <w:r w:rsidR="004E6C57" w:rsidRPr="00E45438">
        <w:rPr>
          <w:rFonts w:cs="Arial"/>
          <w:sz w:val="22"/>
        </w:rPr>
        <w:t xml:space="preserve"> i </w:t>
      </w:r>
      <w:r w:rsidR="00A330C6" w:rsidRPr="00E45438">
        <w:rPr>
          <w:rFonts w:cs="Arial"/>
          <w:sz w:val="22"/>
        </w:rPr>
        <w:t>8</w:t>
      </w:r>
      <w:r w:rsidR="003F0ABB" w:rsidRPr="00E45438">
        <w:rPr>
          <w:rFonts w:cs="Arial"/>
          <w:sz w:val="22"/>
        </w:rPr>
        <w:t>.3</w:t>
      </w:r>
      <w:r w:rsidR="00D22A3D" w:rsidRPr="00E45438">
        <w:rPr>
          <w:rFonts w:cs="Arial"/>
          <w:sz w:val="22"/>
        </w:rPr>
        <w:t>)</w:t>
      </w:r>
      <w:r w:rsidR="003F0ABB" w:rsidRPr="00E45438">
        <w:rPr>
          <w:rFonts w:cs="Arial"/>
          <w:sz w:val="22"/>
        </w:rPr>
        <w:t xml:space="preserve"> </w:t>
      </w:r>
      <w:r w:rsidR="008B1E3C" w:rsidRPr="00E45438">
        <w:rPr>
          <w:rFonts w:cs="Arial"/>
          <w:sz w:val="22"/>
        </w:rPr>
        <w:t>s</w:t>
      </w:r>
      <w:r w:rsidRPr="00E45438">
        <w:rPr>
          <w:rFonts w:cs="Arial"/>
          <w:sz w:val="22"/>
        </w:rPr>
        <w:t>wz.</w:t>
      </w:r>
    </w:p>
    <w:p w14:paraId="7EE832BA" w14:textId="77777777" w:rsidR="008B1E3C" w:rsidRPr="005333C8" w:rsidRDefault="003C4B85" w:rsidP="00CF6557">
      <w:pPr>
        <w:pStyle w:val="Nagwek2"/>
        <w:spacing w:line="360" w:lineRule="auto"/>
      </w:pPr>
      <w:r w:rsidRPr="005333C8">
        <w:t>Sposób oraz termin składania ofert</w:t>
      </w:r>
    </w:p>
    <w:p w14:paraId="424444C4" w14:textId="33765117" w:rsidR="006B7B37" w:rsidRPr="006B7B37" w:rsidRDefault="00292B70" w:rsidP="002E6DCB">
      <w:pPr>
        <w:pStyle w:val="Akapitzlist"/>
        <w:numPr>
          <w:ilvl w:val="0"/>
          <w:numId w:val="5"/>
        </w:numPr>
        <w:spacing w:line="360" w:lineRule="auto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 xml:space="preserve">Oferty należy składać nie później niż </w:t>
      </w:r>
      <w:r w:rsidRPr="00DE2B43">
        <w:rPr>
          <w:rFonts w:cs="Arial"/>
          <w:b/>
          <w:sz w:val="22"/>
          <w:szCs w:val="24"/>
        </w:rPr>
        <w:t xml:space="preserve">do dnia </w:t>
      </w:r>
      <w:r w:rsidR="007D1BF6">
        <w:rPr>
          <w:rFonts w:cs="Arial"/>
          <w:b/>
          <w:sz w:val="22"/>
          <w:szCs w:val="24"/>
        </w:rPr>
        <w:t>30</w:t>
      </w:r>
      <w:r w:rsidR="004437D6" w:rsidRPr="00D86D34">
        <w:rPr>
          <w:rFonts w:cs="Arial"/>
          <w:b/>
          <w:sz w:val="22"/>
          <w:szCs w:val="24"/>
        </w:rPr>
        <w:t>.</w:t>
      </w:r>
      <w:r w:rsidR="007D1BF6">
        <w:rPr>
          <w:rFonts w:cs="Arial"/>
          <w:b/>
          <w:sz w:val="22"/>
          <w:szCs w:val="24"/>
        </w:rPr>
        <w:t>12</w:t>
      </w:r>
      <w:r w:rsidR="00EE43C2" w:rsidRPr="00D86D34">
        <w:rPr>
          <w:rFonts w:cs="Arial"/>
          <w:b/>
          <w:sz w:val="22"/>
          <w:szCs w:val="24"/>
        </w:rPr>
        <w:t>.202</w:t>
      </w:r>
      <w:r w:rsidR="0086703F">
        <w:rPr>
          <w:rFonts w:cs="Arial"/>
          <w:b/>
          <w:sz w:val="22"/>
          <w:szCs w:val="24"/>
        </w:rPr>
        <w:t>5</w:t>
      </w:r>
      <w:r w:rsidRPr="00D86D34">
        <w:rPr>
          <w:rFonts w:cs="Arial"/>
          <w:b/>
          <w:sz w:val="22"/>
          <w:szCs w:val="24"/>
        </w:rPr>
        <w:t xml:space="preserve"> </w:t>
      </w:r>
      <w:r w:rsidR="00B00140" w:rsidRPr="00D86D34">
        <w:rPr>
          <w:rFonts w:cs="Arial"/>
          <w:b/>
          <w:sz w:val="22"/>
          <w:szCs w:val="24"/>
        </w:rPr>
        <w:t>r</w:t>
      </w:r>
      <w:r w:rsidR="00B00140" w:rsidRPr="00DE2B43">
        <w:rPr>
          <w:rFonts w:cs="Arial"/>
          <w:b/>
          <w:sz w:val="22"/>
          <w:szCs w:val="24"/>
        </w:rPr>
        <w:t>.</w:t>
      </w:r>
      <w:r w:rsidR="00B00140" w:rsidRPr="005A6653">
        <w:rPr>
          <w:rFonts w:cs="Arial"/>
          <w:b/>
          <w:sz w:val="22"/>
          <w:szCs w:val="24"/>
        </w:rPr>
        <w:t xml:space="preserve"> </w:t>
      </w:r>
      <w:r w:rsidRPr="005A6653">
        <w:rPr>
          <w:rFonts w:cs="Arial"/>
          <w:b/>
          <w:sz w:val="22"/>
          <w:szCs w:val="24"/>
        </w:rPr>
        <w:t xml:space="preserve">do godz. </w:t>
      </w:r>
      <w:r w:rsidR="0086703F">
        <w:rPr>
          <w:rFonts w:cs="Arial"/>
          <w:b/>
          <w:sz w:val="22"/>
          <w:szCs w:val="24"/>
        </w:rPr>
        <w:t>10:00</w:t>
      </w:r>
    </w:p>
    <w:p w14:paraId="5934EA3F" w14:textId="15A8C176" w:rsidR="00D53E93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6B7B37">
        <w:rPr>
          <w:rFonts w:cs="Arial"/>
          <w:sz w:val="22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r w:rsidRPr="006B7B37">
        <w:rPr>
          <w:rFonts w:cs="Arial"/>
          <w:sz w:val="22"/>
          <w:szCs w:val="24"/>
        </w:rPr>
        <w:lastRenderedPageBreak/>
        <w:t xml:space="preserve">dostępny na stronie internetowej </w:t>
      </w:r>
      <w:hyperlink r:id="rId16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7335E1">
        <w:rPr>
          <w:rStyle w:val="Hipercze"/>
          <w:rFonts w:cs="Arial"/>
          <w:sz w:val="22"/>
          <w:szCs w:val="24"/>
        </w:rPr>
        <w:t>/</w:t>
      </w:r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7B207457" w:rsidR="002100A8" w:rsidRP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E87A03">
        <w:rPr>
          <w:rFonts w:cs="Arial"/>
          <w:b/>
          <w:sz w:val="22"/>
          <w:szCs w:val="24"/>
        </w:rPr>
        <w:t>Wykonawca przygotowuje ofertę korzystając z „Formularza oferty – załącznika nr</w:t>
      </w:r>
      <w:r w:rsidR="00AD2D4A">
        <w:rPr>
          <w:rFonts w:cs="Arial"/>
          <w:b/>
          <w:sz w:val="22"/>
          <w:szCs w:val="24"/>
        </w:rPr>
        <w:t> </w:t>
      </w:r>
      <w:r w:rsidRPr="00E87A03">
        <w:rPr>
          <w:rFonts w:cs="Arial"/>
          <w:b/>
          <w:sz w:val="22"/>
          <w:szCs w:val="24"/>
        </w:rPr>
        <w:t>2</w:t>
      </w:r>
      <w:r w:rsidR="00AD2D4A">
        <w:rPr>
          <w:rFonts w:cs="Arial"/>
          <w:b/>
          <w:sz w:val="22"/>
          <w:szCs w:val="24"/>
        </w:rPr>
        <w:t> </w:t>
      </w:r>
      <w:r w:rsidRPr="00E87A03">
        <w:rPr>
          <w:rFonts w:cs="Arial"/>
          <w:b/>
          <w:sz w:val="22"/>
          <w:szCs w:val="24"/>
        </w:rPr>
        <w:t>do swz”</w:t>
      </w:r>
      <w:r w:rsidR="00D02796">
        <w:rPr>
          <w:rFonts w:cs="Arial"/>
          <w:b/>
          <w:sz w:val="22"/>
          <w:szCs w:val="24"/>
        </w:rPr>
        <w:t xml:space="preserve"> oraz „Kalkulacji cenowej</w:t>
      </w:r>
      <w:r w:rsidR="00D02796" w:rsidRPr="00D02796">
        <w:rPr>
          <w:rFonts w:cs="Arial"/>
          <w:b/>
          <w:sz w:val="22"/>
          <w:szCs w:val="24"/>
        </w:rPr>
        <w:t xml:space="preserve"> usług - załącznik</w:t>
      </w:r>
      <w:r w:rsidR="00D02796">
        <w:rPr>
          <w:rFonts w:cs="Arial"/>
          <w:b/>
          <w:sz w:val="22"/>
          <w:szCs w:val="24"/>
        </w:rPr>
        <w:t>a</w:t>
      </w:r>
      <w:r w:rsidR="00D02796" w:rsidRPr="00D02796">
        <w:rPr>
          <w:rFonts w:cs="Arial"/>
          <w:b/>
          <w:sz w:val="22"/>
          <w:szCs w:val="24"/>
        </w:rPr>
        <w:t xml:space="preserve"> nr 2C do swz</w:t>
      </w:r>
      <w:r w:rsidR="00D02796">
        <w:rPr>
          <w:rFonts w:cs="Arial"/>
          <w:b/>
          <w:sz w:val="22"/>
          <w:szCs w:val="24"/>
        </w:rPr>
        <w:t xml:space="preserve">” </w:t>
      </w:r>
      <w:r w:rsidR="00273791" w:rsidRPr="00E87A03">
        <w:rPr>
          <w:rFonts w:cs="Arial"/>
          <w:b/>
          <w:sz w:val="22"/>
          <w:szCs w:val="24"/>
        </w:rPr>
        <w:t>udostępnion</w:t>
      </w:r>
      <w:r w:rsidR="00D02796">
        <w:rPr>
          <w:rFonts w:cs="Arial"/>
          <w:b/>
          <w:sz w:val="22"/>
          <w:szCs w:val="24"/>
        </w:rPr>
        <w:t>ych</w:t>
      </w:r>
      <w:r w:rsidRPr="00E87A03">
        <w:rPr>
          <w:rFonts w:cs="Arial"/>
          <w:b/>
          <w:sz w:val="22"/>
          <w:szCs w:val="24"/>
        </w:rPr>
        <w:t xml:space="preserve"> przez Zamawiającego na Platform</w:t>
      </w:r>
      <w:r w:rsidR="001E7F13">
        <w:rPr>
          <w:rFonts w:cs="Arial"/>
          <w:b/>
          <w:sz w:val="22"/>
          <w:szCs w:val="24"/>
        </w:rPr>
        <w:t>ie e-Zamówienia i zamieszczon</w:t>
      </w:r>
      <w:r w:rsidR="00D02796">
        <w:rPr>
          <w:rFonts w:cs="Arial"/>
          <w:b/>
          <w:sz w:val="22"/>
          <w:szCs w:val="24"/>
        </w:rPr>
        <w:t>ych</w:t>
      </w:r>
      <w:r w:rsidRPr="00E87A03">
        <w:rPr>
          <w:rFonts w:cs="Arial"/>
          <w:b/>
          <w:sz w:val="22"/>
          <w:szCs w:val="24"/>
        </w:rPr>
        <w:t xml:space="preserve"> w podglądzie postępowania w zakładce „Informacje podstawowe”.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10E3BE43" w:rsidR="002100A8" w:rsidRDefault="006B7B37" w:rsidP="006A6850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pobrać „Formularz </w:t>
      </w:r>
      <w:r w:rsidR="001E7F13">
        <w:rPr>
          <w:rFonts w:cs="Arial"/>
          <w:sz w:val="22"/>
          <w:szCs w:val="24"/>
        </w:rPr>
        <w:t>oferty – załącznik nr 2 do swz”</w:t>
      </w:r>
      <w:r w:rsidR="008A4A95">
        <w:rPr>
          <w:rFonts w:cs="Arial"/>
          <w:sz w:val="22"/>
          <w:szCs w:val="24"/>
        </w:rPr>
        <w:t xml:space="preserve"> </w:t>
      </w:r>
      <w:r w:rsidR="006A6850">
        <w:rPr>
          <w:rFonts w:cs="Arial"/>
          <w:sz w:val="22"/>
          <w:szCs w:val="24"/>
        </w:rPr>
        <w:t>oraz „Kalkulację cenową</w:t>
      </w:r>
      <w:r w:rsidR="006A6850" w:rsidRPr="006A6850">
        <w:rPr>
          <w:rFonts w:cs="Arial"/>
          <w:sz w:val="22"/>
          <w:szCs w:val="24"/>
        </w:rPr>
        <w:t xml:space="preserve"> usług - załącznik nr 2C do swz</w:t>
      </w:r>
      <w:r w:rsidR="006A6850">
        <w:rPr>
          <w:rFonts w:cs="Arial"/>
          <w:sz w:val="22"/>
          <w:szCs w:val="24"/>
        </w:rPr>
        <w:t xml:space="preserve">” </w:t>
      </w:r>
      <w:r w:rsidRPr="002100A8">
        <w:rPr>
          <w:rFonts w:cs="Arial"/>
          <w:sz w:val="22"/>
          <w:szCs w:val="24"/>
        </w:rPr>
        <w:t xml:space="preserve">i uzupełnić danymi wymaganymi przez Zamawiającego oraz podpisać odpowiednim rodzajem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lastRenderedPageBreak/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Default="006B7B37" w:rsidP="000802D7">
      <w:pPr>
        <w:pStyle w:val="Akapitzlist"/>
        <w:numPr>
          <w:ilvl w:val="0"/>
          <w:numId w:val="5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F13331">
        <w:rPr>
          <w:rFonts w:cs="Arial"/>
          <w:b/>
          <w:sz w:val="22"/>
          <w:szCs w:val="24"/>
        </w:rPr>
        <w:t>Ofertę składa się, pod rygorem nieważności, w formie elektronicznej lub w postaci elektronicznej opatrzonej podpisem zaufanym lub podpisem osobistym</w:t>
      </w:r>
      <w:r w:rsidR="007F4373">
        <w:rPr>
          <w:rFonts w:cs="Arial"/>
          <w:b/>
          <w:sz w:val="22"/>
          <w:szCs w:val="24"/>
        </w:rPr>
        <w:t>.</w:t>
      </w:r>
    </w:p>
    <w:p w14:paraId="50C94D8C" w14:textId="77777777" w:rsidR="008B1E3C" w:rsidRPr="005333C8" w:rsidRDefault="00B00140" w:rsidP="00CF6557">
      <w:pPr>
        <w:pStyle w:val="Nagwek2"/>
        <w:spacing w:line="360" w:lineRule="auto"/>
      </w:pPr>
      <w:r w:rsidRPr="005333C8">
        <w:t>Termin otwarcia ofert</w:t>
      </w:r>
    </w:p>
    <w:p w14:paraId="55B0E407" w14:textId="16A5B0AE" w:rsidR="00B00140" w:rsidRPr="005A6653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Otwarcie ofert nastąpi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9C1456">
        <w:rPr>
          <w:rFonts w:cs="Arial"/>
          <w:b/>
          <w:sz w:val="22"/>
          <w:szCs w:val="24"/>
        </w:rPr>
        <w:t xml:space="preserve">dniu </w:t>
      </w:r>
      <w:r w:rsidR="007D1BF6">
        <w:rPr>
          <w:rFonts w:cs="Arial"/>
          <w:b/>
          <w:sz w:val="22"/>
          <w:szCs w:val="24"/>
        </w:rPr>
        <w:t>30</w:t>
      </w:r>
      <w:r w:rsidR="00025F43" w:rsidRPr="00D86D34">
        <w:rPr>
          <w:rFonts w:cs="Arial"/>
          <w:b/>
          <w:sz w:val="22"/>
          <w:szCs w:val="24"/>
        </w:rPr>
        <w:t>.</w:t>
      </w:r>
      <w:r w:rsidR="007D1BF6">
        <w:rPr>
          <w:rFonts w:cs="Arial"/>
          <w:b/>
          <w:sz w:val="22"/>
          <w:szCs w:val="24"/>
        </w:rPr>
        <w:t>12</w:t>
      </w:r>
      <w:r w:rsidR="0053462A" w:rsidRPr="00D86D34">
        <w:rPr>
          <w:rFonts w:cs="Arial"/>
          <w:b/>
          <w:sz w:val="22"/>
          <w:szCs w:val="24"/>
        </w:rPr>
        <w:t>.202</w:t>
      </w:r>
      <w:r w:rsidR="0086703F">
        <w:rPr>
          <w:rFonts w:cs="Arial"/>
          <w:b/>
          <w:sz w:val="22"/>
          <w:szCs w:val="24"/>
        </w:rPr>
        <w:t>5</w:t>
      </w:r>
      <w:r w:rsidR="00B953FC" w:rsidRPr="00FE6898">
        <w:rPr>
          <w:rFonts w:cs="Arial"/>
          <w:b/>
          <w:sz w:val="22"/>
          <w:szCs w:val="24"/>
        </w:rPr>
        <w:t xml:space="preserve"> </w:t>
      </w:r>
      <w:r w:rsidR="00B00140" w:rsidRPr="00FE6898">
        <w:rPr>
          <w:rFonts w:cs="Arial"/>
          <w:b/>
          <w:sz w:val="22"/>
          <w:szCs w:val="24"/>
        </w:rPr>
        <w:t>r.</w:t>
      </w:r>
      <w:r w:rsidRPr="00FE6898">
        <w:rPr>
          <w:rFonts w:cs="Arial"/>
          <w:b/>
          <w:sz w:val="22"/>
          <w:szCs w:val="24"/>
        </w:rPr>
        <w:t>,</w:t>
      </w:r>
      <w:r w:rsidR="00BB4369" w:rsidRPr="005A6653">
        <w:rPr>
          <w:rFonts w:cs="Arial"/>
          <w:b/>
          <w:sz w:val="22"/>
          <w:szCs w:val="24"/>
        </w:rPr>
        <w:t xml:space="preserve"> o </w:t>
      </w:r>
      <w:r w:rsidRPr="005A6653">
        <w:rPr>
          <w:rFonts w:cs="Arial"/>
          <w:b/>
          <w:sz w:val="22"/>
          <w:szCs w:val="24"/>
        </w:rPr>
        <w:t>godzini</w:t>
      </w:r>
      <w:r w:rsidR="00927D46" w:rsidRPr="005A6653">
        <w:rPr>
          <w:rFonts w:cs="Arial"/>
          <w:b/>
          <w:sz w:val="22"/>
          <w:szCs w:val="24"/>
        </w:rPr>
        <w:t xml:space="preserve">e </w:t>
      </w:r>
      <w:r w:rsidR="0086703F">
        <w:rPr>
          <w:rFonts w:cs="Arial"/>
          <w:b/>
          <w:sz w:val="22"/>
          <w:szCs w:val="24"/>
        </w:rPr>
        <w:t>10:15</w:t>
      </w:r>
    </w:p>
    <w:p w14:paraId="24F68300" w14:textId="13277545" w:rsidR="000667C4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Otwarcie </w:t>
      </w:r>
      <w:r w:rsidR="00B00140" w:rsidRPr="000667C4">
        <w:rPr>
          <w:rFonts w:cs="Arial"/>
          <w:sz w:val="22"/>
          <w:szCs w:val="24"/>
        </w:rPr>
        <w:t xml:space="preserve">ofert </w:t>
      </w:r>
      <w:r w:rsidRPr="000667C4">
        <w:rPr>
          <w:rFonts w:cs="Arial"/>
          <w:sz w:val="22"/>
          <w:szCs w:val="24"/>
        </w:rPr>
        <w:t xml:space="preserve">następuje </w:t>
      </w:r>
      <w:r w:rsidR="000667C4" w:rsidRPr="000667C4">
        <w:rPr>
          <w:rFonts w:cs="Arial"/>
          <w:sz w:val="22"/>
          <w:szCs w:val="24"/>
        </w:rPr>
        <w:t>przez Platformę e-Zamówienia</w:t>
      </w:r>
      <w:r w:rsidR="000667C4">
        <w:rPr>
          <w:rFonts w:cs="Arial"/>
          <w:sz w:val="22"/>
          <w:szCs w:val="24"/>
        </w:rPr>
        <w:t>.</w:t>
      </w:r>
      <w:r w:rsidR="000667C4" w:rsidRPr="000667C4">
        <w:rPr>
          <w:rFonts w:cs="Arial"/>
          <w:sz w:val="22"/>
          <w:szCs w:val="24"/>
        </w:rPr>
        <w:t xml:space="preserve"> </w:t>
      </w:r>
    </w:p>
    <w:p w14:paraId="68B37498" w14:textId="200C4E60" w:rsidR="00B12BBB" w:rsidRPr="000667C4" w:rsidRDefault="00297554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Ponieważ </w:t>
      </w:r>
      <w:r w:rsidR="00B12BBB" w:rsidRPr="000667C4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0667C4">
        <w:rPr>
          <w:rFonts w:cs="Arial"/>
          <w:sz w:val="22"/>
          <w:szCs w:val="24"/>
        </w:rPr>
        <w:t>to Z</w:t>
      </w:r>
      <w:r w:rsidRPr="000667C4">
        <w:rPr>
          <w:rFonts w:cs="Arial"/>
          <w:sz w:val="22"/>
          <w:szCs w:val="24"/>
        </w:rPr>
        <w:t>amawiający informuje, że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6D34E3" w:rsidRPr="000667C4">
        <w:rPr>
          <w:rFonts w:cs="Arial"/>
          <w:sz w:val="22"/>
          <w:szCs w:val="24"/>
        </w:rPr>
        <w:t xml:space="preserve">przypadku awarii tego systemu powodującej </w:t>
      </w:r>
      <w:r w:rsidR="00B12BBB" w:rsidRPr="000667C4">
        <w:rPr>
          <w:rFonts w:cs="Arial"/>
          <w:sz w:val="22"/>
          <w:szCs w:val="24"/>
        </w:rPr>
        <w:t xml:space="preserve">brak </w:t>
      </w:r>
      <w:r w:rsidR="00B12BBB" w:rsidRPr="000667C4">
        <w:rPr>
          <w:rFonts w:cs="Arial"/>
          <w:sz w:val="22"/>
          <w:szCs w:val="24"/>
        </w:rPr>
        <w:lastRenderedPageBreak/>
        <w:t>możliwości otwarcia ofert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B12BBB" w:rsidRPr="000667C4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5A6653" w:rsidRDefault="00FE7E3C" w:rsidP="002E6DCB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działalności gospodarczej albo miejscach zamieszkania wykonawców, </w:t>
      </w:r>
      <w:r w:rsidR="00066F15" w:rsidRPr="005A6653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5A6653" w:rsidRDefault="00FE7E3C" w:rsidP="002E6DCB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cenach lub kosztach zawartych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5A6653">
        <w:rPr>
          <w:rFonts w:cs="Arial"/>
          <w:sz w:val="22"/>
          <w:szCs w:val="24"/>
        </w:rPr>
        <w:t>ofertach.</w:t>
      </w:r>
    </w:p>
    <w:p w14:paraId="5DAFDD7E" w14:textId="573ED3B5" w:rsidR="00A373B2" w:rsidRPr="005A6653" w:rsidRDefault="00A373B2" w:rsidP="002E6DCB">
      <w:pPr>
        <w:pStyle w:val="Akapitzlist"/>
        <w:numPr>
          <w:ilvl w:val="0"/>
          <w:numId w:val="6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F41099" w:rsidRDefault="00B4734A" w:rsidP="00CF6557">
      <w:pPr>
        <w:pStyle w:val="Nagwek2"/>
        <w:spacing w:after="0" w:line="360" w:lineRule="auto"/>
      </w:pPr>
      <w:r w:rsidRPr="00F41099">
        <w:t>Sposób obliczenia ceny</w:t>
      </w:r>
    </w:p>
    <w:p w14:paraId="365E5E27" w14:textId="57FDFB18" w:rsidR="00E52BE8" w:rsidRDefault="00872E14" w:rsidP="00CF6557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F41099">
        <w:rPr>
          <w:rFonts w:cs="Arial"/>
          <w:sz w:val="22"/>
          <w:szCs w:val="24"/>
        </w:rPr>
        <w:t xml:space="preserve">Cenę </w:t>
      </w:r>
      <w:r w:rsidR="0096263A" w:rsidRPr="00F41099">
        <w:rPr>
          <w:rFonts w:cs="Arial"/>
          <w:sz w:val="22"/>
          <w:szCs w:val="24"/>
        </w:rPr>
        <w:t xml:space="preserve">oferty brutto (cenę </w:t>
      </w:r>
      <w:r w:rsidR="00651064" w:rsidRPr="00F41099">
        <w:rPr>
          <w:rFonts w:cs="Arial"/>
          <w:sz w:val="22"/>
          <w:szCs w:val="24"/>
        </w:rPr>
        <w:t xml:space="preserve">brutto </w:t>
      </w:r>
      <w:r w:rsidR="0096263A" w:rsidRPr="00F41099">
        <w:rPr>
          <w:rFonts w:cs="Arial"/>
          <w:sz w:val="22"/>
          <w:szCs w:val="24"/>
        </w:rPr>
        <w:t xml:space="preserve">wykonania zamówienia) </w:t>
      </w:r>
      <w:r w:rsidR="002D4DCE" w:rsidRPr="00F41099">
        <w:rPr>
          <w:rFonts w:cs="Arial"/>
          <w:sz w:val="22"/>
          <w:szCs w:val="24"/>
        </w:rPr>
        <w:t xml:space="preserve">należy obliczyć </w:t>
      </w:r>
      <w:r w:rsidR="00863B8A" w:rsidRPr="00F41099">
        <w:rPr>
          <w:rFonts w:cs="Arial"/>
          <w:sz w:val="22"/>
          <w:szCs w:val="24"/>
        </w:rPr>
        <w:t>w</w:t>
      </w:r>
      <w:r w:rsidR="00D604F2" w:rsidRPr="00F41099">
        <w:rPr>
          <w:rFonts w:cs="Arial"/>
          <w:sz w:val="22"/>
          <w:szCs w:val="24"/>
        </w:rPr>
        <w:t> </w:t>
      </w:r>
      <w:r w:rsidR="00863B8A" w:rsidRPr="00F41099">
        <w:rPr>
          <w:rFonts w:cs="Arial"/>
          <w:sz w:val="22"/>
          <w:szCs w:val="24"/>
        </w:rPr>
        <w:t>tabeli</w:t>
      </w:r>
      <w:r w:rsidR="00F3280C" w:rsidRPr="00F41099">
        <w:rPr>
          <w:rFonts w:cs="Arial"/>
          <w:sz w:val="22"/>
          <w:szCs w:val="24"/>
        </w:rPr>
        <w:t xml:space="preserve"> znajdują</w:t>
      </w:r>
      <w:r w:rsidR="00863B8A" w:rsidRPr="00F41099">
        <w:rPr>
          <w:rFonts w:cs="Arial"/>
          <w:sz w:val="22"/>
          <w:szCs w:val="24"/>
        </w:rPr>
        <w:t>cej</w:t>
      </w:r>
      <w:r w:rsidR="00F3280C" w:rsidRPr="00F41099">
        <w:rPr>
          <w:rFonts w:cs="Arial"/>
          <w:sz w:val="22"/>
          <w:szCs w:val="24"/>
        </w:rPr>
        <w:t xml:space="preserve"> się w </w:t>
      </w:r>
      <w:r w:rsidR="00BD39BB" w:rsidRPr="00F41099">
        <w:rPr>
          <w:rFonts w:cs="Arial"/>
          <w:sz w:val="22"/>
          <w:szCs w:val="24"/>
        </w:rPr>
        <w:t>F</w:t>
      </w:r>
      <w:r w:rsidR="002D4DCE" w:rsidRPr="00F41099">
        <w:rPr>
          <w:rFonts w:cs="Arial"/>
          <w:sz w:val="22"/>
          <w:szCs w:val="24"/>
        </w:rPr>
        <w:t xml:space="preserve">ormularzu </w:t>
      </w:r>
      <w:r w:rsidR="00A97A5E" w:rsidRPr="00F41099">
        <w:rPr>
          <w:rFonts w:cs="Arial"/>
          <w:sz w:val="22"/>
          <w:szCs w:val="24"/>
        </w:rPr>
        <w:t>oferty – załączniku nr</w:t>
      </w:r>
      <w:r w:rsidR="005C700F" w:rsidRPr="00F41099">
        <w:rPr>
          <w:rFonts w:cs="Arial"/>
          <w:sz w:val="22"/>
          <w:szCs w:val="24"/>
        </w:rPr>
        <w:t> </w:t>
      </w:r>
      <w:r w:rsidR="00A97A5E" w:rsidRPr="00F41099">
        <w:rPr>
          <w:rFonts w:cs="Arial"/>
          <w:sz w:val="22"/>
          <w:szCs w:val="24"/>
        </w:rPr>
        <w:t>2 do swz</w:t>
      </w:r>
      <w:r w:rsidR="0096263A" w:rsidRPr="00F41099">
        <w:rPr>
          <w:rFonts w:cs="Arial"/>
          <w:sz w:val="22"/>
          <w:szCs w:val="24"/>
        </w:rPr>
        <w:t xml:space="preserve">, odpowiednio do </w:t>
      </w:r>
      <w:r w:rsidR="000C416A" w:rsidRPr="00F41099">
        <w:rPr>
          <w:rFonts w:cs="Arial"/>
          <w:sz w:val="22"/>
          <w:szCs w:val="24"/>
        </w:rPr>
        <w:t xml:space="preserve">danej </w:t>
      </w:r>
      <w:r w:rsidR="0096263A" w:rsidRPr="00F41099">
        <w:rPr>
          <w:rFonts w:cs="Arial"/>
          <w:sz w:val="22"/>
          <w:szCs w:val="24"/>
        </w:rPr>
        <w:t>części</w:t>
      </w:r>
      <w:r w:rsidR="000C416A" w:rsidRPr="00F41099">
        <w:rPr>
          <w:rFonts w:cs="Arial"/>
          <w:sz w:val="22"/>
          <w:szCs w:val="24"/>
        </w:rPr>
        <w:t>,</w:t>
      </w:r>
      <w:r w:rsidR="0096263A" w:rsidRPr="00F41099">
        <w:rPr>
          <w:rFonts w:cs="Arial"/>
          <w:sz w:val="22"/>
          <w:szCs w:val="24"/>
        </w:rPr>
        <w:t xml:space="preserve"> w</w:t>
      </w:r>
      <w:r w:rsidR="00863B8A" w:rsidRPr="00F41099">
        <w:rPr>
          <w:rFonts w:cs="Arial"/>
          <w:sz w:val="22"/>
          <w:szCs w:val="24"/>
        </w:rPr>
        <w:t> </w:t>
      </w:r>
      <w:r w:rsidR="0096263A" w:rsidRPr="00F41099">
        <w:rPr>
          <w:rFonts w:cs="Arial"/>
          <w:sz w:val="22"/>
          <w:szCs w:val="24"/>
        </w:rPr>
        <w:t>następujący sposób:</w:t>
      </w:r>
    </w:p>
    <w:p w14:paraId="45969D23" w14:textId="7FE74057" w:rsidR="00F44E7F" w:rsidRPr="00F41099" w:rsidRDefault="00F44E7F" w:rsidP="00F44E7F">
      <w:pPr>
        <w:pStyle w:val="Akapitzlist"/>
        <w:numPr>
          <w:ilvl w:val="0"/>
          <w:numId w:val="65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dla części 1 i 2:</w:t>
      </w:r>
    </w:p>
    <w:p w14:paraId="3B543551" w14:textId="5AA13AB1" w:rsidR="00C65D6F" w:rsidRPr="00F44E7F" w:rsidRDefault="00C65D6F" w:rsidP="00C65D6F">
      <w:pPr>
        <w:pStyle w:val="Akapitzlist"/>
        <w:numPr>
          <w:ilvl w:val="0"/>
          <w:numId w:val="48"/>
        </w:numPr>
        <w:spacing w:line="360" w:lineRule="auto"/>
        <w:jc w:val="left"/>
        <w:rPr>
          <w:sz w:val="22"/>
        </w:rPr>
      </w:pPr>
      <w:r w:rsidRPr="00F41099">
        <w:rPr>
          <w:sz w:val="22"/>
        </w:rPr>
        <w:t>w kolumnie 2 należy wyliczyć i podać cenę jednostkową brutto</w:t>
      </w:r>
      <w:r w:rsidR="00B82276" w:rsidRPr="00F41099">
        <w:rPr>
          <w:sz w:val="22"/>
        </w:rPr>
        <w:t xml:space="preserve">, </w:t>
      </w:r>
      <w:r w:rsidRPr="00F41099">
        <w:rPr>
          <w:sz w:val="22"/>
        </w:rPr>
        <w:t>za 1</w:t>
      </w:r>
      <w:r w:rsidR="00B82276" w:rsidRPr="00F41099">
        <w:rPr>
          <w:sz w:val="22"/>
        </w:rPr>
        <w:t> </w:t>
      </w:r>
      <w:r w:rsidRPr="00F41099">
        <w:rPr>
          <w:sz w:val="22"/>
        </w:rPr>
        <w:t xml:space="preserve">miesiąc </w:t>
      </w:r>
      <w:r w:rsidRPr="00F44E7F">
        <w:rPr>
          <w:sz w:val="22"/>
        </w:rPr>
        <w:t>świadczenia serwisu / 1 godzinę wsparcia</w:t>
      </w:r>
      <w:r w:rsidR="002845AB" w:rsidRPr="00F44E7F">
        <w:rPr>
          <w:sz w:val="22"/>
        </w:rPr>
        <w:t>*</w:t>
      </w:r>
      <w:r w:rsidRPr="00F44E7F">
        <w:rPr>
          <w:sz w:val="22"/>
        </w:rPr>
        <w:t xml:space="preserve"> (podając cenę dla każdej z wymienionych pozycji w tabeli);</w:t>
      </w:r>
    </w:p>
    <w:p w14:paraId="288E49E1" w14:textId="080D1DA0" w:rsidR="00C65D6F" w:rsidRPr="00F44E7F" w:rsidRDefault="00C65D6F" w:rsidP="00C65D6F">
      <w:pPr>
        <w:pStyle w:val="Akapitzlist"/>
        <w:numPr>
          <w:ilvl w:val="0"/>
          <w:numId w:val="48"/>
        </w:numPr>
        <w:spacing w:line="360" w:lineRule="auto"/>
        <w:jc w:val="left"/>
        <w:rPr>
          <w:sz w:val="22"/>
        </w:rPr>
      </w:pPr>
      <w:r w:rsidRPr="00F44E7F">
        <w:rPr>
          <w:sz w:val="22"/>
        </w:rPr>
        <w:t xml:space="preserve">następnie, w kolumnie 4 należy pomnożyć cenę jednostkową brutto </w:t>
      </w:r>
      <w:r w:rsidR="008925F1" w:rsidRPr="00F44E7F">
        <w:rPr>
          <w:sz w:val="22"/>
        </w:rPr>
        <w:t>z kolumny </w:t>
      </w:r>
      <w:r w:rsidR="006D7887" w:rsidRPr="00F44E7F">
        <w:rPr>
          <w:sz w:val="22"/>
        </w:rPr>
        <w:t>2</w:t>
      </w:r>
      <w:r w:rsidR="008925F1" w:rsidRPr="00F44E7F">
        <w:rPr>
          <w:sz w:val="22"/>
        </w:rPr>
        <w:t> </w:t>
      </w:r>
      <w:r w:rsidRPr="00F44E7F">
        <w:rPr>
          <w:sz w:val="22"/>
        </w:rPr>
        <w:t xml:space="preserve">przez </w:t>
      </w:r>
      <w:r w:rsidR="00B32C1D" w:rsidRPr="00F44E7F">
        <w:rPr>
          <w:sz w:val="22"/>
        </w:rPr>
        <w:t xml:space="preserve">maksymalną </w:t>
      </w:r>
      <w:r w:rsidRPr="00F44E7F">
        <w:rPr>
          <w:sz w:val="22"/>
        </w:rPr>
        <w:t>liczbę miesięcy / godzin świadczenia usługi</w:t>
      </w:r>
      <w:r w:rsidR="00B32C1D" w:rsidRPr="00F44E7F">
        <w:rPr>
          <w:sz w:val="22"/>
        </w:rPr>
        <w:t>*</w:t>
      </w:r>
      <w:r w:rsidRPr="00F44E7F">
        <w:rPr>
          <w:sz w:val="22"/>
        </w:rPr>
        <w:t xml:space="preserve"> podaną w kolumnie 3 (iloczyn kolumn 2 i 3),</w:t>
      </w:r>
    </w:p>
    <w:p w14:paraId="75B51454" w14:textId="3F0D2AEB" w:rsidR="00C65D6F" w:rsidRPr="00F44E7F" w:rsidRDefault="00C65D6F" w:rsidP="00C65D6F">
      <w:pPr>
        <w:pStyle w:val="Akapitzlist"/>
        <w:numPr>
          <w:ilvl w:val="0"/>
          <w:numId w:val="48"/>
        </w:numPr>
        <w:spacing w:line="360" w:lineRule="auto"/>
        <w:jc w:val="left"/>
        <w:rPr>
          <w:sz w:val="22"/>
        </w:rPr>
      </w:pPr>
      <w:r w:rsidRPr="00F44E7F">
        <w:rPr>
          <w:sz w:val="22"/>
          <w:u w:val="single"/>
        </w:rPr>
        <w:t>dla części 2</w:t>
      </w:r>
      <w:r w:rsidRPr="00F44E7F">
        <w:rPr>
          <w:sz w:val="22"/>
        </w:rPr>
        <w:t xml:space="preserve"> wynik w kolumnie 4 stanowił będzie cenę oferty brutto (cenę </w:t>
      </w:r>
      <w:r w:rsidR="006448F4" w:rsidRPr="00F44E7F">
        <w:rPr>
          <w:sz w:val="22"/>
        </w:rPr>
        <w:t xml:space="preserve">brutto </w:t>
      </w:r>
      <w:r w:rsidRPr="00F44E7F">
        <w:rPr>
          <w:sz w:val="22"/>
        </w:rPr>
        <w:t xml:space="preserve">wykonania zamówienia). </w:t>
      </w:r>
      <w:r w:rsidRPr="00F44E7F">
        <w:rPr>
          <w:b/>
          <w:sz w:val="22"/>
        </w:rPr>
        <w:t>Wartość ta zostanie wykorzystana dla porównania ofert w celu wyboru oferty najkorzystniejszej i jednocześnie będzie stanowiła m</w:t>
      </w:r>
      <w:r w:rsidR="0027357A" w:rsidRPr="00F44E7F">
        <w:rPr>
          <w:b/>
          <w:sz w:val="22"/>
        </w:rPr>
        <w:t>aksymalną wartość umowy dla</w:t>
      </w:r>
      <w:r w:rsidR="00AE1D46" w:rsidRPr="00F44E7F">
        <w:rPr>
          <w:b/>
          <w:sz w:val="22"/>
        </w:rPr>
        <w:t xml:space="preserve"> </w:t>
      </w:r>
      <w:r w:rsidRPr="00F44E7F">
        <w:rPr>
          <w:b/>
          <w:sz w:val="22"/>
        </w:rPr>
        <w:t>części</w:t>
      </w:r>
      <w:r w:rsidR="00A11BB1" w:rsidRPr="00F44E7F">
        <w:rPr>
          <w:b/>
          <w:sz w:val="22"/>
        </w:rPr>
        <w:t xml:space="preserve"> 2</w:t>
      </w:r>
      <w:r w:rsidRPr="00F44E7F">
        <w:rPr>
          <w:b/>
          <w:sz w:val="22"/>
        </w:rPr>
        <w:t>.</w:t>
      </w:r>
    </w:p>
    <w:p w14:paraId="3ED9C151" w14:textId="2EADF45E" w:rsidR="00C65D6F" w:rsidRPr="00F44E7F" w:rsidRDefault="00C65D6F" w:rsidP="00C65D6F">
      <w:pPr>
        <w:pStyle w:val="Akapitzlist"/>
        <w:numPr>
          <w:ilvl w:val="0"/>
          <w:numId w:val="48"/>
        </w:numPr>
        <w:spacing w:line="360" w:lineRule="auto"/>
        <w:jc w:val="left"/>
        <w:rPr>
          <w:sz w:val="22"/>
        </w:rPr>
      </w:pPr>
      <w:r w:rsidRPr="00F44E7F">
        <w:rPr>
          <w:sz w:val="22"/>
          <w:u w:val="single"/>
        </w:rPr>
        <w:t>dla części 1</w:t>
      </w:r>
      <w:r w:rsidRPr="00F44E7F">
        <w:rPr>
          <w:sz w:val="22"/>
        </w:rPr>
        <w:t xml:space="preserve"> w wierszu </w:t>
      </w:r>
      <w:r w:rsidR="005F7E8B">
        <w:rPr>
          <w:sz w:val="22"/>
        </w:rPr>
        <w:t>4</w:t>
      </w:r>
      <w:r w:rsidRPr="00F44E7F">
        <w:rPr>
          <w:sz w:val="22"/>
        </w:rPr>
        <w:t xml:space="preserve"> tj. CENA BRUTTO WYKONANIA ZAMÓW</w:t>
      </w:r>
      <w:r w:rsidR="00AD30D3" w:rsidRPr="00F44E7F">
        <w:rPr>
          <w:sz w:val="22"/>
        </w:rPr>
        <w:t>IENIA (CENA OFERTY BRUTTO)</w:t>
      </w:r>
      <w:r w:rsidRPr="00F44E7F">
        <w:rPr>
          <w:sz w:val="22"/>
        </w:rPr>
        <w:t xml:space="preserve"> należy wyliczyć i wpisać sumę wartości </w:t>
      </w:r>
      <w:r w:rsidR="005252C2" w:rsidRPr="00F44E7F">
        <w:rPr>
          <w:sz w:val="22"/>
        </w:rPr>
        <w:t>z wierszy 1</w:t>
      </w:r>
      <w:r w:rsidR="00EB16B1">
        <w:rPr>
          <w:sz w:val="22"/>
        </w:rPr>
        <w:t>,</w:t>
      </w:r>
      <w:r w:rsidR="005252C2" w:rsidRPr="00F44E7F">
        <w:rPr>
          <w:sz w:val="22"/>
        </w:rPr>
        <w:t xml:space="preserve"> 2</w:t>
      </w:r>
      <w:r w:rsidR="00EB16B1">
        <w:rPr>
          <w:sz w:val="22"/>
        </w:rPr>
        <w:t xml:space="preserve"> i 3</w:t>
      </w:r>
      <w:r w:rsidR="005252C2" w:rsidRPr="00F44E7F">
        <w:rPr>
          <w:sz w:val="22"/>
        </w:rPr>
        <w:t xml:space="preserve"> </w:t>
      </w:r>
      <w:r w:rsidRPr="00F44E7F">
        <w:rPr>
          <w:sz w:val="22"/>
        </w:rPr>
        <w:t>wpis</w:t>
      </w:r>
      <w:r w:rsidR="005252C2" w:rsidRPr="00F44E7F">
        <w:rPr>
          <w:sz w:val="22"/>
        </w:rPr>
        <w:t>anych w kolumnie 4</w:t>
      </w:r>
      <w:r w:rsidRPr="00F44E7F">
        <w:rPr>
          <w:sz w:val="22"/>
        </w:rPr>
        <w:t>.</w:t>
      </w:r>
      <w:r w:rsidR="00604C3B" w:rsidRPr="00F44E7F">
        <w:rPr>
          <w:sz w:val="22"/>
        </w:rPr>
        <w:t xml:space="preserve"> </w:t>
      </w:r>
      <w:r w:rsidR="00604C3B" w:rsidRPr="00F44E7F">
        <w:rPr>
          <w:b/>
          <w:sz w:val="22"/>
        </w:rPr>
        <w:t>Wartość ta zostanie wykorzystana dla porównania ofert w celu wyboru oferty najkorzystniejszej i jednocześnie będzie stanowiła maksymalną wartość umowy dla części 1.</w:t>
      </w:r>
    </w:p>
    <w:p w14:paraId="42DA225B" w14:textId="75A032D7" w:rsidR="00C65D6F" w:rsidRPr="00F41099" w:rsidRDefault="00C65D6F" w:rsidP="006D363D">
      <w:pPr>
        <w:pStyle w:val="Akapitzlist"/>
        <w:spacing w:after="120" w:line="360" w:lineRule="auto"/>
        <w:ind w:left="357"/>
        <w:contextualSpacing w:val="0"/>
        <w:jc w:val="left"/>
        <w:rPr>
          <w:sz w:val="22"/>
        </w:rPr>
      </w:pPr>
      <w:r w:rsidRPr="00F44E7F">
        <w:rPr>
          <w:sz w:val="22"/>
        </w:rPr>
        <w:t>*w zależności</w:t>
      </w:r>
      <w:r w:rsidRPr="00F41099">
        <w:rPr>
          <w:sz w:val="22"/>
        </w:rPr>
        <w:t xml:space="preserve"> od części, na którą składana jest oferta</w:t>
      </w:r>
    </w:p>
    <w:p w14:paraId="658C4491" w14:textId="6593A0F9" w:rsidR="00F41099" w:rsidRPr="00F41099" w:rsidRDefault="00F44E7F" w:rsidP="001E5D81">
      <w:pPr>
        <w:pStyle w:val="Akapitzlist"/>
        <w:spacing w:line="360" w:lineRule="auto"/>
        <w:ind w:left="360"/>
        <w:rPr>
          <w:rFonts w:cs="Arial"/>
          <w:sz w:val="22"/>
        </w:rPr>
      </w:pPr>
      <w:r>
        <w:rPr>
          <w:sz w:val="22"/>
        </w:rPr>
        <w:lastRenderedPageBreak/>
        <w:t>2</w:t>
      </w:r>
      <w:r w:rsidR="00F41099" w:rsidRPr="00F41099">
        <w:rPr>
          <w:sz w:val="22"/>
        </w:rPr>
        <w:t xml:space="preserve">) dla części 3: </w:t>
      </w:r>
      <w:r w:rsidR="00F41099" w:rsidRPr="00F41099">
        <w:rPr>
          <w:rFonts w:cs="Arial"/>
          <w:sz w:val="22"/>
        </w:rPr>
        <w:t xml:space="preserve">Cenę brutto wykonania zamówienia należy obliczyć w Kalkulacji cenowej usług – </w:t>
      </w:r>
      <w:r w:rsidR="00F41099" w:rsidRPr="001E5D81">
        <w:rPr>
          <w:sz w:val="22"/>
        </w:rPr>
        <w:t xml:space="preserve">załączniku nr 2C do swz </w:t>
      </w:r>
      <w:r w:rsidR="00F41099" w:rsidRPr="00F41099">
        <w:rPr>
          <w:rFonts w:cs="Arial"/>
          <w:sz w:val="22"/>
        </w:rPr>
        <w:t>jako sumę pozycji 1-57</w:t>
      </w:r>
      <w:r w:rsidR="008F337D">
        <w:rPr>
          <w:rFonts w:cs="Arial"/>
          <w:sz w:val="22"/>
        </w:rPr>
        <w:t xml:space="preserve"> z kol. 6</w:t>
      </w:r>
      <w:r w:rsidR="00F41099" w:rsidRPr="00F41099">
        <w:rPr>
          <w:rFonts w:cs="Arial"/>
          <w:sz w:val="22"/>
        </w:rPr>
        <w:t>, a następnie podać ją w pkt 3 lit c) Formularza oferty – załącznik nr 2 do swz.</w:t>
      </w:r>
    </w:p>
    <w:p w14:paraId="512F6343" w14:textId="41221AA4" w:rsidR="00F41099" w:rsidRPr="00F41099" w:rsidRDefault="00F41099" w:rsidP="001E5D81">
      <w:pPr>
        <w:pStyle w:val="Akapitzlist"/>
        <w:spacing w:line="360" w:lineRule="auto"/>
        <w:ind w:left="360"/>
        <w:rPr>
          <w:rFonts w:cs="Arial"/>
          <w:sz w:val="22"/>
        </w:rPr>
      </w:pPr>
      <w:r w:rsidRPr="00F41099">
        <w:rPr>
          <w:rFonts w:cs="Arial"/>
          <w:sz w:val="22"/>
        </w:rPr>
        <w:t xml:space="preserve">W Kalkulacji cenowej usług należy podać </w:t>
      </w:r>
      <w:r w:rsidR="00D323AC">
        <w:rPr>
          <w:rFonts w:cs="Arial"/>
          <w:sz w:val="22"/>
        </w:rPr>
        <w:t xml:space="preserve">w kol. 4 </w:t>
      </w:r>
      <w:r w:rsidRPr="00F41099">
        <w:rPr>
          <w:rFonts w:cs="Arial"/>
          <w:sz w:val="22"/>
        </w:rPr>
        <w:t xml:space="preserve">cenę jednostkową brutto w złotych za każdy rodzaj usterki dla wskazanych pogrupowanych rodzajów/modeli urządzeń w wierszach 1-57 (jako kwotę w złotych do 2 miejsc po przecinku), następnie cenę jednostkową brutto (kol. 4) należy pomnożyć przez  przewidywaną ilość napraw w okresie obowiązywania umowy </w:t>
      </w:r>
      <w:r w:rsidR="00D323AC">
        <w:rPr>
          <w:rFonts w:cs="Arial"/>
          <w:sz w:val="22"/>
        </w:rPr>
        <w:t xml:space="preserve">z kol. 5 </w:t>
      </w:r>
      <w:r w:rsidRPr="00F41099">
        <w:rPr>
          <w:rFonts w:cs="Arial"/>
          <w:sz w:val="22"/>
        </w:rPr>
        <w:t>i otrzymaną wartość wpisać do kolumny 6 – wartość brutto</w:t>
      </w:r>
      <w:r w:rsidR="00D323AC">
        <w:rPr>
          <w:rFonts w:cs="Arial"/>
          <w:sz w:val="22"/>
        </w:rPr>
        <w:t>, odpowiednio dla każ</w:t>
      </w:r>
      <w:r w:rsidR="002C475B">
        <w:rPr>
          <w:rFonts w:cs="Arial"/>
          <w:sz w:val="22"/>
        </w:rPr>
        <w:t>dego wiersza</w:t>
      </w:r>
      <w:r w:rsidRPr="00F41099">
        <w:rPr>
          <w:rFonts w:cs="Arial"/>
          <w:sz w:val="22"/>
        </w:rPr>
        <w:t xml:space="preserve">. Na końcu należy zsumować otrzymane wartości brutto (w kol. 6 suma 1 do 57). Otrzymany wynik należy podać w pkt 3 lit c) Formularza oferty, będzie on stanowił cenę oferty brutto (cenę wykonania zamówienia). </w:t>
      </w:r>
      <w:r w:rsidRPr="00783FCB">
        <w:rPr>
          <w:rFonts w:cs="Arial"/>
          <w:b/>
          <w:sz w:val="22"/>
        </w:rPr>
        <w:t xml:space="preserve">Wartość ta zostanie wykorzystana dla porównania ofert w celu wyboru oferty najkorzystniejszej i jednocześnie będzie stanowiła maksymalną nominalną wartość zobowiązania Zamawiającego wynikającego z umowy </w:t>
      </w:r>
      <w:r w:rsidR="00D562C0">
        <w:rPr>
          <w:rFonts w:cs="Arial"/>
          <w:b/>
          <w:sz w:val="22"/>
        </w:rPr>
        <w:t>dla części 3</w:t>
      </w:r>
      <w:r w:rsidRPr="00783FCB">
        <w:rPr>
          <w:rFonts w:cs="Arial"/>
          <w:b/>
          <w:sz w:val="22"/>
        </w:rPr>
        <w:t>.</w:t>
      </w:r>
      <w:r w:rsidRPr="00F41099">
        <w:rPr>
          <w:rFonts w:cs="Arial"/>
          <w:sz w:val="22"/>
        </w:rPr>
        <w:t xml:space="preserve"> Strony umowy w trakcie jej realizacji będą rozliczać się na podstawie cen jednostkowych wskazanych w Załączniku nr 2C do swz tj. kalkulacji cenowej usług będącej równocześnie załącznikiem do zawartej umowy.</w:t>
      </w:r>
    </w:p>
    <w:p w14:paraId="150D5D3C" w14:textId="369CD4D5" w:rsidR="009D2069" w:rsidRPr="00F41099" w:rsidRDefault="007D4FAA" w:rsidP="002E6DCB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F41099">
        <w:rPr>
          <w:rFonts w:cs="Arial"/>
          <w:sz w:val="22"/>
          <w:szCs w:val="24"/>
        </w:rPr>
        <w:t>Wszystkie ceny podane w ofercie muszą być cenami</w:t>
      </w:r>
      <w:r w:rsidR="009D2069" w:rsidRPr="00F41099">
        <w:rPr>
          <w:rFonts w:cs="Arial"/>
          <w:sz w:val="22"/>
          <w:szCs w:val="24"/>
        </w:rPr>
        <w:t xml:space="preserve"> brutto (razem z podatkiem VAT).</w:t>
      </w:r>
    </w:p>
    <w:p w14:paraId="50FE974C" w14:textId="7E4C9A47" w:rsidR="00471632" w:rsidRPr="00F41099" w:rsidRDefault="00F73BC6" w:rsidP="002E6DCB">
      <w:pPr>
        <w:numPr>
          <w:ilvl w:val="0"/>
          <w:numId w:val="8"/>
        </w:numPr>
        <w:spacing w:line="360" w:lineRule="auto"/>
        <w:contextualSpacing/>
        <w:jc w:val="left"/>
        <w:rPr>
          <w:rFonts w:eastAsia="Arial" w:cs="Arial"/>
          <w:color w:val="auto"/>
          <w:sz w:val="22"/>
          <w:szCs w:val="20"/>
          <w:lang w:eastAsia="pl-PL"/>
        </w:rPr>
      </w:pPr>
      <w:r w:rsidRPr="00F41099">
        <w:rPr>
          <w:rFonts w:eastAsia="Arial" w:cs="Arial"/>
          <w:color w:val="auto"/>
          <w:sz w:val="22"/>
          <w:szCs w:val="20"/>
          <w:lang w:eastAsia="pl-PL"/>
        </w:rPr>
        <w:t>Ceny winny</w:t>
      </w:r>
      <w:r w:rsidR="00471632" w:rsidRPr="00F41099">
        <w:rPr>
          <w:rFonts w:eastAsia="Arial" w:cs="Arial"/>
          <w:color w:val="auto"/>
          <w:sz w:val="22"/>
          <w:szCs w:val="20"/>
          <w:lang w:eastAsia="pl-PL"/>
        </w:rPr>
        <w:t xml:space="preserve"> uwzględniać wszystkie koszty związane z wykonaniem zamówienia, w tym wszystkie koszty, o których mowa w </w:t>
      </w:r>
      <w:r w:rsidR="006711CF" w:rsidRPr="00F41099">
        <w:rPr>
          <w:rFonts w:eastAsia="Arial" w:cs="Arial"/>
          <w:color w:val="auto"/>
          <w:sz w:val="22"/>
          <w:szCs w:val="20"/>
          <w:lang w:eastAsia="pl-PL"/>
        </w:rPr>
        <w:t xml:space="preserve">dokumentach zamówienia, </w:t>
      </w:r>
      <w:r w:rsidR="00CF2007" w:rsidRPr="00F41099">
        <w:rPr>
          <w:rFonts w:eastAsia="Arial" w:cs="Arial"/>
          <w:color w:val="auto"/>
          <w:sz w:val="22"/>
          <w:szCs w:val="20"/>
          <w:lang w:eastAsia="pl-PL"/>
        </w:rPr>
        <w:t xml:space="preserve">koszty </w:t>
      </w:r>
      <w:r w:rsidR="006711CF" w:rsidRPr="00F41099">
        <w:rPr>
          <w:rFonts w:eastAsia="Arial" w:cs="Arial"/>
          <w:color w:val="auto"/>
          <w:sz w:val="22"/>
          <w:szCs w:val="20"/>
          <w:lang w:eastAsia="pl-PL"/>
        </w:rPr>
        <w:t>ubezpieczenia</w:t>
      </w:r>
      <w:r w:rsidR="000C37D9" w:rsidRPr="00F41099">
        <w:rPr>
          <w:rFonts w:eastAsia="Arial" w:cs="Arial"/>
          <w:color w:val="auto"/>
          <w:sz w:val="22"/>
          <w:szCs w:val="20"/>
          <w:lang w:eastAsia="pl-PL"/>
        </w:rPr>
        <w:t xml:space="preserve"> oraz </w:t>
      </w:r>
      <w:r w:rsidR="00471632" w:rsidRPr="00F41099">
        <w:rPr>
          <w:rFonts w:eastAsia="Arial" w:cs="Arial"/>
          <w:color w:val="auto"/>
          <w:sz w:val="22"/>
          <w:szCs w:val="20"/>
          <w:lang w:eastAsia="pl-PL"/>
        </w:rPr>
        <w:t>cła, podat</w:t>
      </w:r>
      <w:r w:rsidR="006C4CC6" w:rsidRPr="00F41099">
        <w:rPr>
          <w:rFonts w:eastAsia="Arial" w:cs="Arial"/>
          <w:color w:val="auto"/>
          <w:sz w:val="22"/>
          <w:szCs w:val="20"/>
          <w:lang w:eastAsia="pl-PL"/>
        </w:rPr>
        <w:t>ki,</w:t>
      </w:r>
      <w:r w:rsidR="00471632" w:rsidRPr="00F41099">
        <w:rPr>
          <w:rFonts w:eastAsia="Arial" w:cs="Arial"/>
          <w:color w:val="auto"/>
          <w:sz w:val="22"/>
          <w:szCs w:val="20"/>
          <w:lang w:eastAsia="pl-PL"/>
        </w:rPr>
        <w:t xml:space="preserve"> inne opła</w:t>
      </w:r>
      <w:r w:rsidR="009949E8" w:rsidRPr="00F41099">
        <w:rPr>
          <w:rFonts w:eastAsia="Arial" w:cs="Arial"/>
          <w:color w:val="auto"/>
          <w:sz w:val="22"/>
          <w:szCs w:val="20"/>
          <w:lang w:eastAsia="pl-PL"/>
        </w:rPr>
        <w:t>ty i koszty</w:t>
      </w:r>
      <w:r w:rsidR="006C4CC6" w:rsidRPr="00F41099">
        <w:rPr>
          <w:rFonts w:eastAsia="Arial" w:cs="Arial"/>
          <w:color w:val="auto"/>
          <w:sz w:val="22"/>
          <w:szCs w:val="20"/>
          <w:lang w:eastAsia="pl-PL"/>
        </w:rPr>
        <w:t>.</w:t>
      </w:r>
    </w:p>
    <w:p w14:paraId="6C01EAD3" w14:textId="10AA3E93" w:rsidR="00390553" w:rsidRPr="00F41099" w:rsidRDefault="00390553" w:rsidP="002E6DCB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F41099">
        <w:rPr>
          <w:rFonts w:cs="Arial"/>
          <w:sz w:val="22"/>
          <w:szCs w:val="24"/>
        </w:rPr>
        <w:t>Wykonawcy zobowiązani są do bardzo starannego zapoznania się z przedmiotem zamówienia, warunkami wykonania i wszystkimi czynnikami mogącymi mieć wpływ na cenę zamówienia</w:t>
      </w:r>
      <w:r w:rsidR="00D84C47" w:rsidRPr="00F41099">
        <w:rPr>
          <w:rFonts w:cs="Arial"/>
          <w:sz w:val="22"/>
          <w:szCs w:val="24"/>
        </w:rPr>
        <w:t>.</w:t>
      </w:r>
    </w:p>
    <w:p w14:paraId="6E2F4D64" w14:textId="7268CBB2" w:rsidR="00713412" w:rsidRPr="00F41099" w:rsidRDefault="00713412" w:rsidP="00713412">
      <w:pPr>
        <w:pStyle w:val="Styl2SWZ"/>
        <w:numPr>
          <w:ilvl w:val="0"/>
          <w:numId w:val="8"/>
        </w:numPr>
        <w:spacing w:line="360" w:lineRule="auto"/>
      </w:pPr>
      <w:r w:rsidRPr="00F41099">
        <w:t>Cena wykonania zamówienia, w danej części zamówienia, stanowić będzie maksymalną wartość zobowiązania zamawiającego wynikającego z umowy i będzie służyć porównaniu ofert. Rozliczenie będzie dokonywane na podstawie faktycznej realizacji usług w poszczególnych częściach na zasadach określonych we wzorze umowy, odpowiednio dla danej części.</w:t>
      </w:r>
    </w:p>
    <w:p w14:paraId="7976A1D7" w14:textId="4A5B0B1E" w:rsidR="00066F15" w:rsidRPr="00393B57" w:rsidRDefault="00FA1B96" w:rsidP="007E305C">
      <w:pPr>
        <w:pStyle w:val="Akapitzlist"/>
        <w:numPr>
          <w:ilvl w:val="0"/>
          <w:numId w:val="8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4"/>
        </w:rPr>
      </w:pPr>
      <w:r w:rsidRPr="00393B57">
        <w:rPr>
          <w:rFonts w:cs="Arial"/>
          <w:sz w:val="22"/>
          <w:szCs w:val="24"/>
        </w:rPr>
        <w:t>Wszystkie ceny, w tym c</w:t>
      </w:r>
      <w:r w:rsidR="00654452" w:rsidRPr="00393B57">
        <w:rPr>
          <w:rFonts w:cs="Arial"/>
          <w:sz w:val="22"/>
          <w:szCs w:val="24"/>
        </w:rPr>
        <w:t>ena</w:t>
      </w:r>
      <w:r w:rsidR="007539AF" w:rsidRPr="00393B57">
        <w:rPr>
          <w:rFonts w:cs="Arial"/>
          <w:sz w:val="22"/>
          <w:szCs w:val="24"/>
        </w:rPr>
        <w:t xml:space="preserve"> oferty</w:t>
      </w:r>
      <w:r w:rsidR="00654452" w:rsidRPr="00393B57">
        <w:rPr>
          <w:rFonts w:cs="Arial"/>
          <w:sz w:val="22"/>
          <w:szCs w:val="24"/>
        </w:rPr>
        <w:t xml:space="preserve"> </w:t>
      </w:r>
      <w:r w:rsidR="005A61EA" w:rsidRPr="00393B57">
        <w:rPr>
          <w:rFonts w:cs="Arial"/>
          <w:sz w:val="22"/>
          <w:szCs w:val="24"/>
        </w:rPr>
        <w:t>brutto</w:t>
      </w:r>
      <w:r w:rsidR="00BA54A3" w:rsidRPr="00393B57">
        <w:rPr>
          <w:rFonts w:cs="Arial"/>
          <w:sz w:val="22"/>
          <w:szCs w:val="24"/>
        </w:rPr>
        <w:t xml:space="preserve"> </w:t>
      </w:r>
      <w:r w:rsidR="0071279B" w:rsidRPr="00393B57">
        <w:rPr>
          <w:rFonts w:cs="Arial"/>
          <w:sz w:val="22"/>
          <w:szCs w:val="24"/>
        </w:rPr>
        <w:t xml:space="preserve">(cena </w:t>
      </w:r>
      <w:r w:rsidRPr="00393B57">
        <w:rPr>
          <w:rFonts w:cs="Arial"/>
          <w:sz w:val="22"/>
          <w:szCs w:val="24"/>
        </w:rPr>
        <w:t>wykonania zamówienia) winny</w:t>
      </w:r>
      <w:r w:rsidR="00654452" w:rsidRPr="00393B57">
        <w:rPr>
          <w:rFonts w:cs="Arial"/>
          <w:sz w:val="22"/>
          <w:szCs w:val="24"/>
        </w:rPr>
        <w:t xml:space="preserve"> być p</w:t>
      </w:r>
      <w:r w:rsidRPr="00393B57">
        <w:rPr>
          <w:rFonts w:cs="Arial"/>
          <w:sz w:val="22"/>
          <w:szCs w:val="24"/>
        </w:rPr>
        <w:t>odane</w:t>
      </w:r>
      <w:r w:rsidR="00BB4369" w:rsidRPr="00393B57">
        <w:rPr>
          <w:rFonts w:cs="Arial"/>
          <w:sz w:val="22"/>
          <w:szCs w:val="24"/>
        </w:rPr>
        <w:t xml:space="preserve"> w </w:t>
      </w:r>
      <w:r w:rsidR="00654452" w:rsidRPr="00393B57">
        <w:rPr>
          <w:rFonts w:cs="Arial"/>
          <w:sz w:val="22"/>
          <w:szCs w:val="24"/>
        </w:rPr>
        <w:t>złotych polskich, do dwóch miejsc po przecinku.</w:t>
      </w:r>
      <w:r w:rsidR="00B91315" w:rsidRPr="00393B57">
        <w:rPr>
          <w:rFonts w:cs="Arial"/>
          <w:sz w:val="24"/>
          <w:szCs w:val="24"/>
        </w:rPr>
        <w:t xml:space="preserve"> </w:t>
      </w:r>
    </w:p>
    <w:p w14:paraId="21C66BD2" w14:textId="547A5B5D" w:rsidR="007E305C" w:rsidRPr="00393B57" w:rsidRDefault="007E305C" w:rsidP="006B5947">
      <w:pPr>
        <w:numPr>
          <w:ilvl w:val="0"/>
          <w:numId w:val="8"/>
        </w:numPr>
        <w:spacing w:after="240" w:line="360" w:lineRule="auto"/>
        <w:contextualSpacing/>
        <w:jc w:val="left"/>
        <w:rPr>
          <w:rFonts w:cs="Arial"/>
          <w:color w:val="auto"/>
          <w:sz w:val="22"/>
        </w:rPr>
      </w:pPr>
      <w:r w:rsidRPr="00393B57">
        <w:rPr>
          <w:rFonts w:cs="Arial"/>
          <w:color w:val="auto"/>
          <w:sz w:val="22"/>
        </w:rPr>
        <w:t xml:space="preserve">W przypadku podania przez Wykonawcę ceny o więcej niż dwóch miejscach po przecinku, Zamawiający dokona zaokrąglenia zaoferowanej ceny według następującej zasady: w przypadku zaokrąglenia liczby do drugiego miejsca po przecinku, weźmie pod uwagę kolejną cyfrę niższego rzędu (na trzecim miejscu po przecinku, natomiast cyfry na </w:t>
      </w:r>
      <w:r w:rsidRPr="00393B57">
        <w:rPr>
          <w:rFonts w:cs="Arial"/>
          <w:color w:val="auto"/>
          <w:sz w:val="22"/>
        </w:rPr>
        <w:lastRenderedPageBreak/>
        <w:t>miejscu czwartym, piątym itp. zostaną odcięte), i jeśli jest nią 0,1,2,3 lub 4, to pozostawi bez zmiany, jeśli natomiast 5,6,7,8 lub 9 - wtedy zaokrągli w górę.</w:t>
      </w:r>
    </w:p>
    <w:p w14:paraId="572B9EAE" w14:textId="2EB80B8F" w:rsidR="0071391F" w:rsidRPr="005333C8" w:rsidRDefault="00F26F40" w:rsidP="00F44E7F">
      <w:pPr>
        <w:pStyle w:val="Nagwek2"/>
      </w:pPr>
      <w:r w:rsidRPr="005333C8">
        <w:t>Opis kryteriów oceny ofert wraz</w:t>
      </w:r>
      <w:r w:rsidR="004E6C57">
        <w:t xml:space="preserve"> z </w:t>
      </w:r>
      <w:r w:rsidRPr="005333C8">
        <w:t>podaniem wag tych kryteriów</w:t>
      </w:r>
      <w:r w:rsidR="004E6C57">
        <w:t xml:space="preserve"> i </w:t>
      </w:r>
      <w:r w:rsidRPr="005333C8">
        <w:t>sposobu oceny ofert</w:t>
      </w:r>
    </w:p>
    <w:p w14:paraId="6F7D7924" w14:textId="1303FE41" w:rsidR="00050E71" w:rsidRDefault="001F10C9" w:rsidP="00454674">
      <w:pPr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</w:t>
      </w:r>
      <w:r w:rsidR="00050E71" w:rsidRPr="005A61EA">
        <w:rPr>
          <w:rFonts w:cs="Arial"/>
          <w:sz w:val="22"/>
        </w:rPr>
        <w:t>ferty</w:t>
      </w:r>
      <w:r w:rsidR="00E251B8">
        <w:rPr>
          <w:rFonts w:cs="Arial"/>
          <w:sz w:val="22"/>
        </w:rPr>
        <w:t>, odpowiednio dla danej części zamówienia,</w:t>
      </w:r>
      <w:r w:rsidR="00050E71" w:rsidRPr="005A61EA">
        <w:rPr>
          <w:rFonts w:cs="Arial"/>
          <w:sz w:val="22"/>
        </w:rPr>
        <w:t xml:space="preserve"> będą oceniane według poniższych kryteriów:</w:t>
      </w:r>
    </w:p>
    <w:p w14:paraId="1B3DBDD6" w14:textId="7B855537" w:rsidR="002A4ADA" w:rsidRPr="00B1627F" w:rsidRDefault="002A4ADA" w:rsidP="00454674">
      <w:pPr>
        <w:spacing w:line="360" w:lineRule="auto"/>
        <w:ind w:left="397"/>
        <w:jc w:val="left"/>
        <w:rPr>
          <w:rFonts w:cs="Arial"/>
          <w:b/>
          <w:sz w:val="24"/>
        </w:rPr>
      </w:pPr>
      <w:r w:rsidRPr="00B1627F">
        <w:rPr>
          <w:rFonts w:cs="Arial"/>
          <w:b/>
          <w:sz w:val="24"/>
        </w:rPr>
        <w:t>Dla części 1 zamówienia:</w:t>
      </w:r>
    </w:p>
    <w:tbl>
      <w:tblPr>
        <w:tblW w:w="8685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087"/>
        <w:gridCol w:w="1598"/>
      </w:tblGrid>
      <w:tr w:rsidR="00050E71" w:rsidRPr="00DA060A" w14:paraId="101BE80D" w14:textId="77777777" w:rsidTr="00056588">
        <w:trPr>
          <w:trHeight w:hRule="exact" w:val="514"/>
          <w:tblHeader/>
        </w:trPr>
        <w:tc>
          <w:tcPr>
            <w:tcW w:w="7087" w:type="dxa"/>
            <w:shd w:val="clear" w:color="auto" w:fill="FFFFFF"/>
            <w:vAlign w:val="center"/>
          </w:tcPr>
          <w:p w14:paraId="1CCBA2DB" w14:textId="4B0ED914" w:rsidR="00050E71" w:rsidRPr="00DA060A" w:rsidRDefault="00050E71" w:rsidP="005A61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DA060A">
              <w:rPr>
                <w:rFonts w:cs="Arial"/>
                <w:b/>
                <w:sz w:val="22"/>
              </w:rPr>
              <w:t>Kryterium</w:t>
            </w:r>
            <w:r w:rsidRPr="00DA060A">
              <w:rPr>
                <w:rFonts w:cs="Arial"/>
                <w:color w:val="C00000"/>
                <w:sz w:val="22"/>
                <w:lang w:eastAsia="pl-PL"/>
              </w:rPr>
              <w:t xml:space="preserve"> 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4B3374FD" w14:textId="77777777" w:rsidR="00050E71" w:rsidRPr="00DA060A" w:rsidRDefault="00050E71" w:rsidP="001D65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DA060A">
              <w:rPr>
                <w:rFonts w:cs="Arial"/>
                <w:b/>
                <w:sz w:val="22"/>
              </w:rPr>
              <w:t>Waga (pkt)</w:t>
            </w:r>
          </w:p>
        </w:tc>
      </w:tr>
      <w:tr w:rsidR="00050E71" w:rsidRPr="00DA060A" w14:paraId="0438032A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19A201E8" w14:textId="65AE835E" w:rsidR="00050E71" w:rsidRPr="00DA060A" w:rsidRDefault="00250C4A" w:rsidP="00594E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Cena</w:t>
            </w:r>
            <w:r w:rsidR="00050E71" w:rsidRPr="00DA060A">
              <w:rPr>
                <w:rFonts w:cs="Arial"/>
                <w:sz w:val="22"/>
              </w:rPr>
              <w:t xml:space="preserve"> </w:t>
            </w:r>
            <w:r w:rsidR="00B560A5" w:rsidRPr="00DA060A">
              <w:rPr>
                <w:rFonts w:cs="Arial"/>
                <w:sz w:val="22"/>
              </w:rPr>
              <w:t>brutto</w:t>
            </w:r>
            <w:r w:rsidR="00594E61" w:rsidRPr="00DA060A">
              <w:rPr>
                <w:rFonts w:cs="Arial"/>
                <w:sz w:val="22"/>
              </w:rPr>
              <w:t xml:space="preserve"> wykonania</w:t>
            </w:r>
            <w:r w:rsidR="00050E71" w:rsidRPr="00DA060A">
              <w:rPr>
                <w:rFonts w:cs="Arial"/>
                <w:sz w:val="22"/>
              </w:rPr>
              <w:t xml:space="preserve"> zamówienia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72FEA2F" w14:textId="2C4774A2" w:rsidR="00050E71" w:rsidRPr="00DA060A" w:rsidRDefault="00284C07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60</w:t>
            </w:r>
          </w:p>
        </w:tc>
      </w:tr>
      <w:tr w:rsidR="00050E71" w:rsidRPr="00DA060A" w14:paraId="3DEBAAC4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73DE1FEC" w14:textId="19105B2B" w:rsidR="00050E71" w:rsidRPr="00DA060A" w:rsidRDefault="00DA060A" w:rsidP="00C328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Czas usunięcia awarii lub uruchomienia rozwiązania zastępczego zgodnie z pkt 3 lit. g) SOPZ dla części 1 (załącznika nr 1C do swz)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2B7B8D62" w14:textId="1B67950F" w:rsidR="00050E71" w:rsidRPr="00DA060A" w:rsidRDefault="000E6147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2</w:t>
            </w:r>
            <w:r w:rsidR="00284C07" w:rsidRPr="00DA060A">
              <w:rPr>
                <w:rFonts w:cs="Arial"/>
                <w:sz w:val="22"/>
              </w:rPr>
              <w:t>0</w:t>
            </w:r>
          </w:p>
        </w:tc>
      </w:tr>
      <w:tr w:rsidR="000E6147" w:rsidRPr="00DA060A" w14:paraId="0F95FA5B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243D2223" w14:textId="74F71783" w:rsidR="000E6147" w:rsidRPr="00DA060A" w:rsidRDefault="000330B9" w:rsidP="00C328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0330B9">
              <w:rPr>
                <w:color w:val="000000"/>
                <w:sz w:val="22"/>
              </w:rPr>
              <w:t>Czas usunięcia awarii lub uruchomienia rozwiązania zastępczego zgodnie z pkt 3 lit. h) SOPZ dla części 1 (załącznika nr 1C do swz)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585352A2" w14:textId="3D78EA17" w:rsidR="000E6147" w:rsidRPr="00DA060A" w:rsidRDefault="00925993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10</w:t>
            </w:r>
          </w:p>
        </w:tc>
      </w:tr>
      <w:tr w:rsidR="000E6147" w:rsidRPr="005A61EA" w14:paraId="09B2401F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4EA6F649" w14:textId="39F19F1C" w:rsidR="000E6147" w:rsidRPr="00DA060A" w:rsidRDefault="000330B9" w:rsidP="00C328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0330B9">
              <w:rPr>
                <w:color w:val="000000"/>
                <w:sz w:val="22"/>
              </w:rPr>
              <w:t>Termin usunięcia awarii lub uruchomienia rozwią</w:t>
            </w:r>
            <w:r w:rsidR="00D35510">
              <w:rPr>
                <w:color w:val="000000"/>
                <w:sz w:val="22"/>
              </w:rPr>
              <w:t>zania zastępczego zgodnie z pkt</w:t>
            </w:r>
            <w:r w:rsidRPr="000330B9">
              <w:rPr>
                <w:color w:val="000000"/>
                <w:sz w:val="22"/>
              </w:rPr>
              <w:t xml:space="preserve"> 3 lit. i) SOPZ dla części 1 (załącznika nr 1C do swz)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6432A14" w14:textId="67E86299" w:rsidR="000E6147" w:rsidRDefault="00925993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DA060A">
              <w:rPr>
                <w:rFonts w:cs="Arial"/>
                <w:sz w:val="22"/>
              </w:rPr>
              <w:t>10</w:t>
            </w:r>
          </w:p>
        </w:tc>
      </w:tr>
    </w:tbl>
    <w:p w14:paraId="01F55136" w14:textId="44636F7C" w:rsidR="00A21897" w:rsidRPr="005044AD" w:rsidRDefault="002F5EA4" w:rsidP="00454674">
      <w:pPr>
        <w:spacing w:before="240" w:line="360" w:lineRule="auto"/>
        <w:ind w:left="397"/>
        <w:jc w:val="left"/>
        <w:rPr>
          <w:rFonts w:cs="Arial"/>
          <w:b/>
          <w:sz w:val="24"/>
        </w:rPr>
      </w:pPr>
      <w:r w:rsidRPr="005044AD">
        <w:rPr>
          <w:rFonts w:cs="Arial"/>
          <w:b/>
          <w:sz w:val="24"/>
        </w:rPr>
        <w:t>Dla części 2 zamówienia:</w:t>
      </w:r>
    </w:p>
    <w:tbl>
      <w:tblPr>
        <w:tblW w:w="8685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087"/>
        <w:gridCol w:w="1598"/>
      </w:tblGrid>
      <w:tr w:rsidR="002F5EA4" w:rsidRPr="00C76256" w14:paraId="4C3C9A26" w14:textId="77777777" w:rsidTr="001240AE">
        <w:trPr>
          <w:trHeight w:hRule="exact" w:val="514"/>
          <w:tblHeader/>
        </w:trPr>
        <w:tc>
          <w:tcPr>
            <w:tcW w:w="7087" w:type="dxa"/>
            <w:shd w:val="clear" w:color="auto" w:fill="FFFFFF"/>
            <w:vAlign w:val="center"/>
          </w:tcPr>
          <w:p w14:paraId="633FC7B0" w14:textId="77777777" w:rsidR="002F5EA4" w:rsidRPr="00C76256" w:rsidRDefault="002F5EA4" w:rsidP="0012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C76256">
              <w:rPr>
                <w:rFonts w:cs="Arial"/>
                <w:b/>
                <w:sz w:val="22"/>
              </w:rPr>
              <w:t>Kryterium</w:t>
            </w:r>
            <w:r w:rsidRPr="00C76256">
              <w:rPr>
                <w:rFonts w:cs="Arial"/>
                <w:color w:val="C00000"/>
                <w:sz w:val="22"/>
                <w:lang w:eastAsia="pl-PL"/>
              </w:rPr>
              <w:t xml:space="preserve"> 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20DCA898" w14:textId="77777777" w:rsidR="002F5EA4" w:rsidRPr="00C76256" w:rsidRDefault="002F5EA4" w:rsidP="001D65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C76256">
              <w:rPr>
                <w:rFonts w:cs="Arial"/>
                <w:b/>
                <w:sz w:val="22"/>
              </w:rPr>
              <w:t>Waga (pkt)</w:t>
            </w:r>
          </w:p>
        </w:tc>
      </w:tr>
      <w:tr w:rsidR="002F5EA4" w:rsidRPr="00C76256" w14:paraId="327AE88B" w14:textId="77777777" w:rsidTr="001240AE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4BF26FDB" w14:textId="77777777" w:rsidR="002F5EA4" w:rsidRPr="00C76256" w:rsidRDefault="002F5EA4" w:rsidP="0012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C76256">
              <w:rPr>
                <w:rFonts w:cs="Arial"/>
                <w:sz w:val="22"/>
              </w:rPr>
              <w:t>Cena brutto wykonania zamówienia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2EBA0C69" w14:textId="77777777" w:rsidR="002F5EA4" w:rsidRPr="00C76256" w:rsidRDefault="002F5EA4" w:rsidP="0012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C76256">
              <w:rPr>
                <w:rFonts w:cs="Arial"/>
                <w:sz w:val="22"/>
              </w:rPr>
              <w:t>60</w:t>
            </w:r>
          </w:p>
        </w:tc>
      </w:tr>
      <w:tr w:rsidR="002F5EA4" w:rsidRPr="005A61EA" w14:paraId="02C55BFA" w14:textId="77777777" w:rsidTr="001240AE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3037F284" w14:textId="7A8D6C67" w:rsidR="002F5EA4" w:rsidRPr="00C76256" w:rsidRDefault="007543AA" w:rsidP="0012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7543AA">
              <w:rPr>
                <w:rFonts w:cs="Arial"/>
                <w:sz w:val="22"/>
              </w:rPr>
              <w:t>Czas usunięcia awarii zgodnie z SOPZ dla części 2 (załącznik nr 1D do swz)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6D5F7982" w14:textId="4035C5D0" w:rsidR="002F5EA4" w:rsidRPr="005A61EA" w:rsidRDefault="001D653E" w:rsidP="001240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C76256">
              <w:rPr>
                <w:rFonts w:cs="Arial"/>
                <w:sz w:val="22"/>
              </w:rPr>
              <w:t>4</w:t>
            </w:r>
            <w:r w:rsidR="002F5EA4" w:rsidRPr="00C76256">
              <w:rPr>
                <w:rFonts w:cs="Arial"/>
                <w:sz w:val="22"/>
              </w:rPr>
              <w:t>0</w:t>
            </w:r>
          </w:p>
        </w:tc>
      </w:tr>
    </w:tbl>
    <w:p w14:paraId="17BC1C01" w14:textId="4E705B62" w:rsidR="0086703F" w:rsidRPr="005044AD" w:rsidRDefault="0086703F" w:rsidP="0086703F">
      <w:pPr>
        <w:spacing w:before="240" w:line="360" w:lineRule="auto"/>
        <w:ind w:left="397"/>
        <w:jc w:val="left"/>
        <w:rPr>
          <w:rFonts w:cs="Arial"/>
          <w:b/>
          <w:sz w:val="24"/>
        </w:rPr>
      </w:pPr>
      <w:r w:rsidRPr="005044AD">
        <w:rPr>
          <w:rFonts w:cs="Arial"/>
          <w:b/>
          <w:sz w:val="24"/>
        </w:rPr>
        <w:t xml:space="preserve">Dla części </w:t>
      </w:r>
      <w:r>
        <w:rPr>
          <w:rFonts w:cs="Arial"/>
          <w:b/>
          <w:sz w:val="24"/>
        </w:rPr>
        <w:t>3</w:t>
      </w:r>
      <w:r w:rsidRPr="005044AD">
        <w:rPr>
          <w:rFonts w:cs="Arial"/>
          <w:b/>
          <w:sz w:val="24"/>
        </w:rPr>
        <w:t xml:space="preserve"> zamówienia:</w:t>
      </w:r>
    </w:p>
    <w:tbl>
      <w:tblPr>
        <w:tblW w:w="8685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087"/>
        <w:gridCol w:w="1598"/>
      </w:tblGrid>
      <w:tr w:rsidR="0086703F" w:rsidRPr="0086703F" w14:paraId="25D0049E" w14:textId="77777777" w:rsidTr="0086703F">
        <w:trPr>
          <w:trHeight w:hRule="exact" w:val="514"/>
          <w:tblHeader/>
        </w:trPr>
        <w:tc>
          <w:tcPr>
            <w:tcW w:w="7087" w:type="dxa"/>
            <w:shd w:val="clear" w:color="auto" w:fill="FFFFFF"/>
            <w:vAlign w:val="center"/>
          </w:tcPr>
          <w:p w14:paraId="1D8BB72A" w14:textId="77777777" w:rsidR="0086703F" w:rsidRPr="00F44E7F" w:rsidRDefault="0086703F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left"/>
              <w:rPr>
                <w:b/>
                <w:color w:val="auto"/>
              </w:rPr>
            </w:pPr>
            <w:r w:rsidRPr="0086703F">
              <w:rPr>
                <w:rFonts w:cs="Arial"/>
                <w:b/>
                <w:sz w:val="22"/>
              </w:rPr>
              <w:t>Kryterium</w:t>
            </w:r>
            <w:r w:rsidRPr="00F44E7F">
              <w:rPr>
                <w:b/>
                <w:sz w:val="22"/>
              </w:rPr>
              <w:t xml:space="preserve"> 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13FE820E" w14:textId="77777777" w:rsidR="0086703F" w:rsidRPr="00F44E7F" w:rsidRDefault="0086703F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uto"/>
              </w:rPr>
            </w:pPr>
            <w:r w:rsidRPr="0086703F">
              <w:rPr>
                <w:rFonts w:cs="Arial"/>
                <w:b/>
                <w:sz w:val="22"/>
              </w:rPr>
              <w:t>Waga (pkt)</w:t>
            </w:r>
          </w:p>
        </w:tc>
      </w:tr>
      <w:tr w:rsidR="0086703F" w:rsidRPr="0086703F" w14:paraId="6B4DB723" w14:textId="77777777" w:rsidTr="0086703F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384DD759" w14:textId="77777777" w:rsidR="0086703F" w:rsidRPr="0086703F" w:rsidRDefault="0086703F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 w:rsidRPr="0086703F">
              <w:rPr>
                <w:rFonts w:cs="Arial"/>
                <w:sz w:val="22"/>
              </w:rPr>
              <w:t>Cena brutto wykonania zamówienia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1D4B42C8" w14:textId="77777777" w:rsidR="0086703F" w:rsidRPr="0086703F" w:rsidRDefault="0086703F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86703F">
              <w:rPr>
                <w:rFonts w:cs="Arial"/>
                <w:sz w:val="22"/>
              </w:rPr>
              <w:t>60</w:t>
            </w:r>
          </w:p>
        </w:tc>
      </w:tr>
      <w:tr w:rsidR="0086703F" w:rsidRPr="0086703F" w14:paraId="0B30082B" w14:textId="77777777" w:rsidTr="0086703F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1F77BAAB" w14:textId="04624D7C" w:rsidR="0086703F" w:rsidRPr="0086703F" w:rsidRDefault="00A863FB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360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Termin</w:t>
            </w:r>
            <w:r w:rsidR="0086703F" w:rsidRPr="0086703F">
              <w:rPr>
                <w:rFonts w:cs="Arial"/>
                <w:sz w:val="22"/>
              </w:rPr>
              <w:t xml:space="preserve"> wykonania zgłoszenia serwisowego tj. wykonanie ekspertyzy i naprawy zgodnie z pkt 3 SOPZ dla części 3 (załącznik nr 1E do swz)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4F40FCD3" w14:textId="77777777" w:rsidR="0086703F" w:rsidRPr="0086703F" w:rsidRDefault="0086703F" w:rsidP="008670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 w:rsidRPr="0086703F">
              <w:rPr>
                <w:rFonts w:cs="Arial"/>
                <w:sz w:val="22"/>
              </w:rPr>
              <w:t>40</w:t>
            </w:r>
          </w:p>
        </w:tc>
      </w:tr>
    </w:tbl>
    <w:p w14:paraId="3BFE83AE" w14:textId="77777777" w:rsidR="0086703F" w:rsidRDefault="0086703F" w:rsidP="0086703F">
      <w:pPr>
        <w:pStyle w:val="Akapitzlist"/>
        <w:spacing w:before="480" w:line="360" w:lineRule="auto"/>
        <w:ind w:left="397"/>
        <w:jc w:val="left"/>
        <w:rPr>
          <w:rFonts w:cs="Arial"/>
          <w:sz w:val="22"/>
        </w:rPr>
      </w:pPr>
    </w:p>
    <w:p w14:paraId="4EFD5D2F" w14:textId="3025FA42" w:rsidR="00050E71" w:rsidRDefault="00050E71" w:rsidP="000B4E24">
      <w:pPr>
        <w:pStyle w:val="Akapitzlist"/>
        <w:numPr>
          <w:ilvl w:val="0"/>
          <w:numId w:val="22"/>
        </w:numPr>
        <w:spacing w:before="480" w:line="360" w:lineRule="auto"/>
        <w:jc w:val="left"/>
        <w:rPr>
          <w:rFonts w:cs="Arial"/>
          <w:sz w:val="22"/>
        </w:rPr>
      </w:pPr>
      <w:r w:rsidRPr="002F5EA4">
        <w:rPr>
          <w:rFonts w:cs="Arial"/>
          <w:sz w:val="22"/>
        </w:rPr>
        <w:t>Sposób oceny ofert:</w:t>
      </w:r>
    </w:p>
    <w:p w14:paraId="3B8F5A1C" w14:textId="5706732E" w:rsidR="000B4E24" w:rsidRPr="00821FFA" w:rsidRDefault="000B4E24" w:rsidP="000B4E24">
      <w:pPr>
        <w:pStyle w:val="Akapitzlist"/>
        <w:spacing w:before="120" w:after="120" w:line="360" w:lineRule="auto"/>
        <w:ind w:left="397"/>
        <w:contextualSpacing w:val="0"/>
        <w:jc w:val="left"/>
        <w:rPr>
          <w:rFonts w:cs="Arial"/>
          <w:b/>
          <w:sz w:val="24"/>
          <w:u w:val="single"/>
        </w:rPr>
      </w:pPr>
      <w:r w:rsidRPr="00821FFA">
        <w:rPr>
          <w:rFonts w:cs="Arial"/>
          <w:b/>
          <w:sz w:val="24"/>
          <w:u w:val="single"/>
        </w:rPr>
        <w:t>Dla części 1 zamówienia:</w:t>
      </w:r>
    </w:p>
    <w:p w14:paraId="68ECA49F" w14:textId="4BC4FFDB" w:rsidR="00050E71" w:rsidRPr="005A61EA" w:rsidRDefault="00050E71" w:rsidP="009C6615">
      <w:pPr>
        <w:numPr>
          <w:ilvl w:val="0"/>
          <w:numId w:val="23"/>
        </w:numPr>
        <w:tabs>
          <w:tab w:val="left" w:pos="567"/>
        </w:tabs>
        <w:spacing w:after="120" w:line="360" w:lineRule="auto"/>
        <w:ind w:left="567" w:hanging="425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lastRenderedPageBreak/>
        <w:t xml:space="preserve">Ocena </w:t>
      </w:r>
      <w:r w:rsidRPr="005A61EA">
        <w:rPr>
          <w:rFonts w:cs="Arial"/>
          <w:color w:val="000000"/>
          <w:sz w:val="22"/>
        </w:rPr>
        <w:t>ofert</w:t>
      </w:r>
      <w:r w:rsidR="00BB4369" w:rsidRPr="005A61EA">
        <w:rPr>
          <w:rFonts w:cs="Arial"/>
          <w:sz w:val="22"/>
        </w:rPr>
        <w:t xml:space="preserve"> w </w:t>
      </w:r>
      <w:r w:rsidRPr="005A61EA">
        <w:rPr>
          <w:rFonts w:cs="Arial"/>
          <w:sz w:val="22"/>
        </w:rPr>
        <w:t>kryterium „</w:t>
      </w:r>
      <w:r w:rsidR="000F3F99">
        <w:rPr>
          <w:rFonts w:cs="Arial"/>
          <w:b/>
          <w:sz w:val="22"/>
        </w:rPr>
        <w:t xml:space="preserve">Cena </w:t>
      </w:r>
      <w:r w:rsidR="00F04A8D" w:rsidRPr="00F04A8D">
        <w:rPr>
          <w:rFonts w:cs="Arial"/>
          <w:b/>
          <w:sz w:val="22"/>
        </w:rPr>
        <w:t>brutto wykonania zamówienia</w:t>
      </w:r>
      <w:r w:rsidRPr="005A61EA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050E71" w:rsidRPr="005A61EA" w14:paraId="6CC31C7B" w14:textId="77777777" w:rsidTr="005A61EA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5D899128" w14:textId="4DE8CD3D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</w:t>
            </w:r>
            <w:r w:rsidR="00A03E48">
              <w:rPr>
                <w:rFonts w:cs="Arial"/>
                <w:color w:val="000000"/>
                <w:sz w:val="22"/>
              </w:rPr>
              <w:t xml:space="preserve"> </w:t>
            </w:r>
            <w:r w:rsidR="00DD4630">
              <w:rPr>
                <w:rFonts w:cs="Arial"/>
                <w:color w:val="000000"/>
                <w:sz w:val="22"/>
              </w:rPr>
              <w:t xml:space="preserve">brutto </w:t>
            </w:r>
            <w:r w:rsidR="00A03E48">
              <w:rPr>
                <w:rFonts w:cs="Arial"/>
                <w:color w:val="000000"/>
                <w:sz w:val="22"/>
              </w:rPr>
              <w:t xml:space="preserve">wykonania </w:t>
            </w:r>
            <w:r w:rsidR="005A61EA">
              <w:rPr>
                <w:rFonts w:cs="Arial"/>
                <w:color w:val="000000"/>
                <w:sz w:val="22"/>
              </w:rPr>
              <w:t>zamówienia</w:t>
            </w:r>
            <w:r w:rsidRPr="005A61EA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01929808" w14:textId="5013A16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Najniższa cena</w:t>
            </w:r>
          </w:p>
          <w:p w14:paraId="6FDF1EFB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5DB4663D" w14:textId="7C719BFD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 xml:space="preserve">x </w:t>
            </w:r>
            <w:r w:rsidR="0007479A" w:rsidRPr="005A61EA">
              <w:rPr>
                <w:rFonts w:cs="Arial"/>
                <w:color w:val="000000"/>
                <w:sz w:val="22"/>
              </w:rPr>
              <w:t>60</w:t>
            </w:r>
            <w:r w:rsidRPr="005A61EA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5A61EA" w14:paraId="742B03CE" w14:textId="77777777" w:rsidTr="005A61EA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14289139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357F8F7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10F723F4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75BC3343" w14:textId="662C5FB4" w:rsidR="000E4581" w:rsidRPr="003403C6" w:rsidRDefault="000E4581" w:rsidP="005E3856">
      <w:pPr>
        <w:numPr>
          <w:ilvl w:val="0"/>
          <w:numId w:val="23"/>
        </w:numPr>
        <w:tabs>
          <w:tab w:val="left" w:pos="567"/>
        </w:tabs>
        <w:spacing w:before="36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3403C6">
        <w:rPr>
          <w:rFonts w:cs="Arial"/>
          <w:sz w:val="22"/>
        </w:rPr>
        <w:t>Ocena ofert w kryterium „</w:t>
      </w:r>
      <w:r w:rsidR="003403C6" w:rsidRPr="003403C6">
        <w:rPr>
          <w:rFonts w:cs="Arial"/>
          <w:b/>
          <w:sz w:val="22"/>
        </w:rPr>
        <w:t>Czas usunięcia awarii lub uruchomienia rozwiązania zastępczego zgodnie z pkt 3 lit. g) SOPZ dla części 1 (załącznika nr 1C do swz)</w:t>
      </w:r>
      <w:r w:rsidR="00946562" w:rsidRPr="003403C6">
        <w:rPr>
          <w:rFonts w:cs="Arial"/>
          <w:b/>
          <w:sz w:val="22"/>
        </w:rPr>
        <w:t xml:space="preserve">” </w:t>
      </w:r>
      <w:r w:rsidRPr="003403C6">
        <w:rPr>
          <w:rFonts w:cs="Arial"/>
          <w:color w:val="auto"/>
          <w:sz w:val="22"/>
        </w:rPr>
        <w:t>zostanie dokonana według poniższych zasad:</w:t>
      </w:r>
    </w:p>
    <w:p w14:paraId="2CF89A1C" w14:textId="7099DA9F" w:rsidR="00BF705B" w:rsidRPr="004A3D7E" w:rsidRDefault="00BF705B" w:rsidP="00BF705B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color w:val="000000"/>
          <w:sz w:val="22"/>
        </w:rPr>
      </w:pPr>
      <w:r w:rsidRPr="004A3D7E">
        <w:rPr>
          <w:rFonts w:cs="Arial"/>
          <w:sz w:val="22"/>
        </w:rPr>
        <w:t xml:space="preserve">Jeśli wykonawca zaoferuje </w:t>
      </w:r>
      <w:r w:rsidR="004A3D7E" w:rsidRPr="004A3D7E">
        <w:rPr>
          <w:rFonts w:cs="Arial"/>
          <w:sz w:val="22"/>
        </w:rPr>
        <w:t>czas usunięcia awarii lub uruchomienia rozwiązania zastępczego zgodnie z pkt 3 lit. g) SOPZ dla części 1 (załącznika nr 1C do swz)</w:t>
      </w:r>
      <w:r w:rsidR="00A0410D" w:rsidRPr="004A3D7E">
        <w:rPr>
          <w:rFonts w:cs="Arial"/>
          <w:sz w:val="22"/>
        </w:rPr>
        <w:t>, wynoszący:</w:t>
      </w:r>
    </w:p>
    <w:p w14:paraId="673690F4" w14:textId="299834AA" w:rsidR="00B9675D" w:rsidRDefault="00D74F46" w:rsidP="00DC52F4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E31F60">
        <w:rPr>
          <w:rFonts w:cs="Arial"/>
          <w:b/>
          <w:color w:val="000000"/>
          <w:sz w:val="22"/>
        </w:rPr>
        <w:t xml:space="preserve">do </w:t>
      </w:r>
      <w:r w:rsidR="00E31F60" w:rsidRPr="00E31F60">
        <w:rPr>
          <w:rFonts w:cs="Arial"/>
          <w:b/>
          <w:color w:val="000000"/>
          <w:sz w:val="22"/>
        </w:rPr>
        <w:t xml:space="preserve">8 godzin </w:t>
      </w:r>
      <w:r w:rsidR="00E31F60" w:rsidRPr="006C240A">
        <w:rPr>
          <w:rFonts w:cs="Arial"/>
          <w:color w:val="000000"/>
          <w:sz w:val="22"/>
        </w:rPr>
        <w:t>od zgłoszenia</w:t>
      </w:r>
      <w:r w:rsidRPr="00E31F60">
        <w:rPr>
          <w:rFonts w:cs="Arial"/>
          <w:color w:val="000000"/>
          <w:sz w:val="22"/>
        </w:rPr>
        <w:t xml:space="preserve"> </w:t>
      </w:r>
      <w:r w:rsidR="00B9675D" w:rsidRPr="00E31F60">
        <w:rPr>
          <w:rFonts w:cs="Arial"/>
          <w:color w:val="000000"/>
          <w:sz w:val="22"/>
        </w:rPr>
        <w:t xml:space="preserve">- oferta </w:t>
      </w:r>
      <w:r w:rsidR="00B479F1" w:rsidRPr="00E31F60">
        <w:rPr>
          <w:rFonts w:cs="Arial"/>
          <w:color w:val="000000"/>
          <w:sz w:val="22"/>
        </w:rPr>
        <w:t xml:space="preserve">wykonawcy </w:t>
      </w:r>
      <w:r w:rsidR="00E31F60" w:rsidRPr="00E31F60">
        <w:rPr>
          <w:rFonts w:cs="Arial"/>
          <w:color w:val="000000"/>
          <w:sz w:val="22"/>
        </w:rPr>
        <w:t>otrzyma 2</w:t>
      </w:r>
      <w:r w:rsidR="003169A3" w:rsidRPr="00E31F60">
        <w:rPr>
          <w:rFonts w:cs="Arial"/>
          <w:color w:val="000000"/>
          <w:sz w:val="22"/>
        </w:rPr>
        <w:t>0</w:t>
      </w:r>
      <w:r w:rsidR="00B9675D" w:rsidRPr="00E31F60">
        <w:rPr>
          <w:rFonts w:cs="Arial"/>
          <w:color w:val="000000"/>
          <w:sz w:val="22"/>
        </w:rPr>
        <w:t xml:space="preserve"> pkt,</w:t>
      </w:r>
    </w:p>
    <w:p w14:paraId="4F292CCE" w14:textId="2C18E908" w:rsidR="001A7560" w:rsidRDefault="00945AF3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8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9</w:t>
      </w:r>
      <w:r w:rsidR="001A7560" w:rsidRPr="001A7560">
        <w:rPr>
          <w:rFonts w:cs="Arial"/>
          <w:b/>
          <w:color w:val="000000"/>
          <w:sz w:val="22"/>
        </w:rPr>
        <w:t xml:space="preserve"> godzin </w:t>
      </w:r>
      <w:r w:rsidR="001A7560" w:rsidRPr="001A7560">
        <w:rPr>
          <w:rFonts w:cs="Arial"/>
          <w:color w:val="000000"/>
          <w:sz w:val="22"/>
        </w:rPr>
        <w:t xml:space="preserve">od zgłoszenia - oferta wykonawcy </w:t>
      </w:r>
      <w:r w:rsidR="00516B41">
        <w:rPr>
          <w:rFonts w:cs="Arial"/>
          <w:color w:val="000000"/>
          <w:sz w:val="22"/>
        </w:rPr>
        <w:t>otrzyma 19</w:t>
      </w:r>
      <w:r w:rsidR="001A7560" w:rsidRPr="001A7560">
        <w:rPr>
          <w:rFonts w:cs="Arial"/>
          <w:color w:val="000000"/>
          <w:sz w:val="22"/>
        </w:rPr>
        <w:t xml:space="preserve"> pkt,</w:t>
      </w:r>
    </w:p>
    <w:p w14:paraId="1B50FF18" w14:textId="47011689" w:rsidR="001A7560" w:rsidRDefault="002125C2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9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10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18</w:t>
      </w:r>
      <w:r w:rsidR="001A7560" w:rsidRPr="00E31F60">
        <w:rPr>
          <w:rFonts w:cs="Arial"/>
          <w:color w:val="000000"/>
          <w:sz w:val="22"/>
        </w:rPr>
        <w:t xml:space="preserve"> pkt,</w:t>
      </w:r>
    </w:p>
    <w:p w14:paraId="38F10EFB" w14:textId="1CC79E3D" w:rsidR="001A7560" w:rsidRDefault="005D711A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10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11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17</w:t>
      </w:r>
      <w:r w:rsidR="001A7560" w:rsidRPr="00E31F60">
        <w:rPr>
          <w:rFonts w:cs="Arial"/>
          <w:color w:val="000000"/>
          <w:sz w:val="22"/>
        </w:rPr>
        <w:t xml:space="preserve"> pkt,</w:t>
      </w:r>
    </w:p>
    <w:p w14:paraId="2B8CEC97" w14:textId="1F52D2CC" w:rsidR="001A7560" w:rsidRDefault="00046609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11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12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16</w:t>
      </w:r>
      <w:r w:rsidR="001A7560" w:rsidRPr="00E31F60">
        <w:rPr>
          <w:rFonts w:cs="Arial"/>
          <w:color w:val="000000"/>
          <w:sz w:val="22"/>
        </w:rPr>
        <w:t xml:space="preserve"> pkt,</w:t>
      </w:r>
    </w:p>
    <w:p w14:paraId="693623A9" w14:textId="426A513B" w:rsidR="001A7560" w:rsidRDefault="00715568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12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13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15</w:t>
      </w:r>
      <w:r w:rsidR="001A7560" w:rsidRPr="00E31F60">
        <w:rPr>
          <w:rFonts w:cs="Arial"/>
          <w:color w:val="000000"/>
          <w:sz w:val="22"/>
        </w:rPr>
        <w:t xml:space="preserve"> pkt,</w:t>
      </w:r>
    </w:p>
    <w:p w14:paraId="3230F12D" w14:textId="6CA0818C" w:rsidR="001A7560" w:rsidRPr="00DA2781" w:rsidRDefault="0067604B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b/>
          <w:color w:val="auto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13 </w:t>
      </w:r>
      <w:r>
        <w:rPr>
          <w:rFonts w:cs="Arial"/>
          <w:b/>
          <w:color w:val="000000"/>
          <w:sz w:val="22"/>
        </w:rPr>
        <w:t xml:space="preserve">do </w:t>
      </w:r>
      <w:r w:rsidR="001A7560">
        <w:rPr>
          <w:rFonts w:cs="Arial"/>
          <w:b/>
          <w:color w:val="000000"/>
          <w:sz w:val="22"/>
        </w:rPr>
        <w:t>14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 w:rsidRPr="00DA2781">
        <w:rPr>
          <w:rFonts w:cs="Arial"/>
          <w:b/>
          <w:color w:val="auto"/>
          <w:sz w:val="22"/>
        </w:rPr>
        <w:t>otrzyma 14</w:t>
      </w:r>
      <w:r w:rsidR="001A7560" w:rsidRPr="00DA2781">
        <w:rPr>
          <w:rFonts w:cs="Arial"/>
          <w:b/>
          <w:color w:val="auto"/>
          <w:sz w:val="22"/>
        </w:rPr>
        <w:t xml:space="preserve"> pkt,</w:t>
      </w:r>
    </w:p>
    <w:p w14:paraId="06BE0653" w14:textId="14F9DD89" w:rsidR="001A7560" w:rsidRDefault="00DC233E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14 do </w:t>
      </w:r>
      <w:r w:rsidR="001A7560">
        <w:rPr>
          <w:rFonts w:cs="Arial"/>
          <w:b/>
          <w:color w:val="000000"/>
          <w:sz w:val="22"/>
        </w:rPr>
        <w:t>15</w:t>
      </w:r>
      <w:r w:rsidR="001A7560" w:rsidRPr="00E31F60">
        <w:rPr>
          <w:rFonts w:cs="Arial"/>
          <w:b/>
          <w:color w:val="000000"/>
          <w:sz w:val="22"/>
        </w:rPr>
        <w:t xml:space="preserve"> godzin </w:t>
      </w:r>
      <w:r w:rsidR="001A7560" w:rsidRPr="006C240A">
        <w:rPr>
          <w:rFonts w:cs="Arial"/>
          <w:color w:val="000000"/>
          <w:sz w:val="22"/>
        </w:rPr>
        <w:t>od zgłoszenia</w:t>
      </w:r>
      <w:r w:rsidR="001A7560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13</w:t>
      </w:r>
      <w:r w:rsidR="001A7560" w:rsidRPr="00E31F60">
        <w:rPr>
          <w:rFonts w:cs="Arial"/>
          <w:color w:val="000000"/>
          <w:sz w:val="22"/>
        </w:rPr>
        <w:t xml:space="preserve"> pkt,</w:t>
      </w:r>
    </w:p>
    <w:p w14:paraId="43337B2B" w14:textId="01CC7AA7" w:rsidR="001A7560" w:rsidRDefault="0034198B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15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16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516B41">
        <w:rPr>
          <w:rFonts w:cs="Arial"/>
          <w:color w:val="000000"/>
          <w:sz w:val="22"/>
        </w:rPr>
        <w:t>otrzyma 12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35A9E75F" w14:textId="2345B65C" w:rsidR="004668D9" w:rsidRDefault="00AF454C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16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17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11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661B3F22" w14:textId="459FC51F" w:rsidR="004668D9" w:rsidRDefault="00782A02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17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1</w:t>
      </w:r>
      <w:r w:rsidR="004668D9" w:rsidRPr="00E31F60">
        <w:rPr>
          <w:rFonts w:cs="Arial"/>
          <w:b/>
          <w:color w:val="000000"/>
          <w:sz w:val="22"/>
        </w:rPr>
        <w:t xml:space="preserve">8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10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2A73E4BD" w14:textId="53F26A13" w:rsidR="004668D9" w:rsidRDefault="00A343FF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lastRenderedPageBreak/>
        <w:t xml:space="preserve">powyżej 18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19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9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516B7F42" w14:textId="1909DCFF" w:rsidR="004668D9" w:rsidRDefault="00BC78CD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19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20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8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6F30794F" w14:textId="09DC83FF" w:rsidR="004668D9" w:rsidRDefault="00BC78CD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>powyżej 20</w:t>
      </w:r>
      <w:r w:rsidR="00DA2781">
        <w:rPr>
          <w:rFonts w:cs="Arial"/>
          <w:b/>
          <w:color w:val="auto"/>
          <w:sz w:val="22"/>
        </w:rPr>
        <w:t xml:space="preserve">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21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7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013E64CA" w14:textId="208B3BE9" w:rsidR="004668D9" w:rsidRDefault="00BC78CD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21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22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6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08BEA603" w14:textId="40EC653F" w:rsidR="004668D9" w:rsidRDefault="007D4B92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 xml:space="preserve">powyżej 22 </w:t>
      </w:r>
      <w:r>
        <w:rPr>
          <w:rFonts w:cs="Arial"/>
          <w:b/>
          <w:color w:val="000000"/>
          <w:sz w:val="22"/>
        </w:rPr>
        <w:t xml:space="preserve">do </w:t>
      </w:r>
      <w:r w:rsidR="00B20553">
        <w:rPr>
          <w:rFonts w:cs="Arial"/>
          <w:b/>
          <w:color w:val="000000"/>
          <w:sz w:val="22"/>
        </w:rPr>
        <w:t>23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>otrzyma 5</w:t>
      </w:r>
      <w:r w:rsidR="004668D9" w:rsidRPr="00E31F60">
        <w:rPr>
          <w:rFonts w:cs="Arial"/>
          <w:color w:val="000000"/>
          <w:sz w:val="22"/>
        </w:rPr>
        <w:t xml:space="preserve"> pkt,</w:t>
      </w:r>
    </w:p>
    <w:p w14:paraId="34A2DCEA" w14:textId="56CB65AF" w:rsidR="00091752" w:rsidRPr="000C576E" w:rsidRDefault="006378CC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DA2781">
        <w:rPr>
          <w:rFonts w:cs="Arial"/>
          <w:b/>
          <w:color w:val="auto"/>
          <w:sz w:val="22"/>
        </w:rPr>
        <w:t>powyżej 23</w:t>
      </w:r>
      <w:r w:rsidRPr="00DA2781">
        <w:rPr>
          <w:rFonts w:cs="Arial"/>
          <w:color w:val="auto"/>
          <w:sz w:val="22"/>
        </w:rPr>
        <w:t xml:space="preserve"> </w:t>
      </w:r>
      <w:r w:rsidRPr="007106D7">
        <w:rPr>
          <w:rFonts w:cs="Arial"/>
          <w:b/>
          <w:color w:val="000000"/>
          <w:sz w:val="22"/>
        </w:rPr>
        <w:t>do</w:t>
      </w:r>
      <w:r>
        <w:rPr>
          <w:rFonts w:cs="Arial"/>
          <w:color w:val="000000"/>
          <w:sz w:val="22"/>
        </w:rPr>
        <w:t xml:space="preserve"> </w:t>
      </w:r>
      <w:r w:rsidR="00B20553">
        <w:rPr>
          <w:rFonts w:cs="Arial"/>
          <w:b/>
          <w:color w:val="000000"/>
          <w:sz w:val="22"/>
        </w:rPr>
        <w:t>24</w:t>
      </w:r>
      <w:r w:rsidR="004668D9" w:rsidRPr="00E31F60">
        <w:rPr>
          <w:rFonts w:cs="Arial"/>
          <w:b/>
          <w:color w:val="000000"/>
          <w:sz w:val="22"/>
        </w:rPr>
        <w:t xml:space="preserve"> godzin </w:t>
      </w:r>
      <w:r w:rsidR="004668D9" w:rsidRPr="006C240A">
        <w:rPr>
          <w:rFonts w:cs="Arial"/>
          <w:color w:val="000000"/>
          <w:sz w:val="22"/>
        </w:rPr>
        <w:t>od zgłoszenia</w:t>
      </w:r>
      <w:r w:rsidR="004668D9" w:rsidRPr="00E31F60">
        <w:rPr>
          <w:rFonts w:cs="Arial"/>
          <w:color w:val="000000"/>
          <w:sz w:val="22"/>
        </w:rPr>
        <w:t xml:space="preserve"> - oferta wykonawcy </w:t>
      </w:r>
      <w:r w:rsidR="00B20553">
        <w:rPr>
          <w:rFonts w:cs="Arial"/>
          <w:color w:val="000000"/>
          <w:sz w:val="22"/>
        </w:rPr>
        <w:t xml:space="preserve">otrzyma </w:t>
      </w:r>
      <w:r w:rsidR="004668D9" w:rsidRPr="00E31F60">
        <w:rPr>
          <w:rFonts w:cs="Arial"/>
          <w:color w:val="000000"/>
          <w:sz w:val="22"/>
        </w:rPr>
        <w:t>0</w:t>
      </w:r>
      <w:r w:rsidR="000C576E">
        <w:rPr>
          <w:rFonts w:cs="Arial"/>
          <w:color w:val="000000"/>
          <w:sz w:val="22"/>
        </w:rPr>
        <w:t xml:space="preserve"> pkt.</w:t>
      </w:r>
    </w:p>
    <w:p w14:paraId="1E4F9B78" w14:textId="49099386" w:rsidR="005819B3" w:rsidRDefault="005819B3" w:rsidP="009C6615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5819B3">
        <w:rPr>
          <w:rFonts w:cs="Arial"/>
          <w:color w:val="000000"/>
          <w:sz w:val="22"/>
        </w:rPr>
        <w:t>W przypadku zaoferowania czasu usunięcia awarii lub uruchomienia rozwiązania zastępczego zgodnie z pkt 3 lit. g) SOPZ dla części 1 (załącznika nr 1C do swz)</w:t>
      </w:r>
      <w:r>
        <w:rPr>
          <w:rFonts w:cs="Arial"/>
          <w:color w:val="000000"/>
          <w:sz w:val="22"/>
        </w:rPr>
        <w:t xml:space="preserve">, </w:t>
      </w:r>
      <w:r w:rsidRPr="005819B3">
        <w:rPr>
          <w:rFonts w:cs="Arial"/>
          <w:color w:val="000000"/>
          <w:sz w:val="22"/>
        </w:rPr>
        <w:t xml:space="preserve">powyżej </w:t>
      </w:r>
      <w:r>
        <w:rPr>
          <w:rFonts w:cs="Arial"/>
          <w:color w:val="000000"/>
          <w:sz w:val="22"/>
        </w:rPr>
        <w:t>24 godzin od zgłoszenia</w:t>
      </w:r>
      <w:r w:rsidRPr="005819B3">
        <w:rPr>
          <w:rFonts w:cs="Arial"/>
          <w:color w:val="000000"/>
          <w:sz w:val="22"/>
        </w:rPr>
        <w:t xml:space="preserve">, oferta wykonawcy zostanie </w:t>
      </w:r>
      <w:r w:rsidRPr="005819B3">
        <w:rPr>
          <w:rFonts w:cs="Arial"/>
          <w:b/>
          <w:color w:val="000000"/>
          <w:sz w:val="22"/>
        </w:rPr>
        <w:t>odrzucona.</w:t>
      </w:r>
    </w:p>
    <w:p w14:paraId="57280589" w14:textId="46BCB576" w:rsidR="00DD26D5" w:rsidRPr="00DB10DE" w:rsidRDefault="00DD26D5" w:rsidP="00D22919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DB10DE">
        <w:rPr>
          <w:rFonts w:cs="Arial"/>
          <w:color w:val="000000"/>
          <w:sz w:val="22"/>
        </w:rPr>
        <w:t xml:space="preserve">Jeśli wykonawca nie zaoferuje </w:t>
      </w:r>
      <w:r w:rsidR="00D17F6E" w:rsidRPr="00DB10DE">
        <w:rPr>
          <w:rFonts w:cs="Arial"/>
          <w:color w:val="000000"/>
          <w:sz w:val="22"/>
        </w:rPr>
        <w:t xml:space="preserve">żadnego </w:t>
      </w:r>
      <w:r w:rsidR="00DB10DE" w:rsidRPr="00DB10DE">
        <w:rPr>
          <w:rFonts w:cs="Arial"/>
          <w:color w:val="000000"/>
          <w:sz w:val="22"/>
        </w:rPr>
        <w:t>czasu usunięcia awarii lub uruchomienia rozwiązania zastępczego zgodnie z pkt 3 lit. g) SOPZ dla części 1 (załącznika nr 1C do swz)</w:t>
      </w:r>
      <w:r w:rsidR="00602892" w:rsidRPr="00DB10DE">
        <w:rPr>
          <w:rFonts w:cs="Arial"/>
          <w:color w:val="000000"/>
          <w:sz w:val="22"/>
        </w:rPr>
        <w:t>,</w:t>
      </w:r>
      <w:r w:rsidR="00EB1C09" w:rsidRPr="00DB10DE">
        <w:rPr>
          <w:rFonts w:cs="Arial"/>
          <w:color w:val="000000"/>
          <w:sz w:val="22"/>
        </w:rPr>
        <w:t xml:space="preserve"> </w:t>
      </w:r>
      <w:r w:rsidR="00C72BEE" w:rsidRPr="00DB10DE">
        <w:rPr>
          <w:rFonts w:cs="Arial"/>
          <w:color w:val="000000"/>
          <w:sz w:val="22"/>
        </w:rPr>
        <w:t>Zamawiający uzna, że wykonawca oferuje naj</w:t>
      </w:r>
      <w:r w:rsidR="00602892" w:rsidRPr="00DB10DE">
        <w:rPr>
          <w:rFonts w:cs="Arial"/>
          <w:color w:val="000000"/>
          <w:sz w:val="22"/>
        </w:rPr>
        <w:t>dłu</w:t>
      </w:r>
      <w:r w:rsidR="00724025">
        <w:rPr>
          <w:rFonts w:cs="Arial"/>
          <w:color w:val="000000"/>
          <w:sz w:val="22"/>
        </w:rPr>
        <w:t>ższy możliwy czas</w:t>
      </w:r>
      <w:r w:rsidR="00EE2A75" w:rsidRPr="00DB10DE">
        <w:rPr>
          <w:rFonts w:cs="Arial"/>
          <w:color w:val="000000"/>
          <w:sz w:val="22"/>
        </w:rPr>
        <w:t xml:space="preserve">, </w:t>
      </w:r>
      <w:r w:rsidR="00EE4566" w:rsidRPr="00DB10DE">
        <w:rPr>
          <w:rFonts w:cs="Arial"/>
          <w:color w:val="000000"/>
          <w:sz w:val="22"/>
        </w:rPr>
        <w:t xml:space="preserve">tj. </w:t>
      </w:r>
      <w:r w:rsidR="00724025">
        <w:rPr>
          <w:rFonts w:cs="Arial"/>
          <w:color w:val="000000"/>
          <w:sz w:val="22"/>
        </w:rPr>
        <w:t xml:space="preserve">24 godziny od zgłoszenia </w:t>
      </w:r>
      <w:r w:rsidR="00C72BEE" w:rsidRPr="00DB10DE">
        <w:rPr>
          <w:rFonts w:cs="Arial"/>
          <w:color w:val="000000"/>
          <w:sz w:val="22"/>
        </w:rPr>
        <w:t xml:space="preserve">i oferta wykonawcy otrzyma </w:t>
      </w:r>
      <w:r w:rsidR="009A6F08" w:rsidRPr="00DB10DE">
        <w:rPr>
          <w:rFonts w:cs="Arial"/>
          <w:color w:val="000000"/>
          <w:sz w:val="22"/>
        </w:rPr>
        <w:t>0</w:t>
      </w:r>
      <w:r w:rsidR="00C72BEE" w:rsidRPr="00DB10DE">
        <w:rPr>
          <w:rFonts w:cs="Arial"/>
          <w:color w:val="000000"/>
          <w:sz w:val="22"/>
        </w:rPr>
        <w:t xml:space="preserve"> punktów</w:t>
      </w:r>
      <w:r w:rsidR="009A6F08" w:rsidRPr="00DB10DE">
        <w:rPr>
          <w:rFonts w:cs="Arial"/>
          <w:color w:val="000000"/>
          <w:sz w:val="22"/>
        </w:rPr>
        <w:t xml:space="preserve"> w tym kryterium oceny ofert</w:t>
      </w:r>
      <w:r w:rsidR="00C72BEE" w:rsidRPr="00DB10DE">
        <w:rPr>
          <w:rFonts w:cs="Arial"/>
          <w:color w:val="000000"/>
          <w:sz w:val="22"/>
        </w:rPr>
        <w:t>.</w:t>
      </w:r>
    </w:p>
    <w:p w14:paraId="19438B33" w14:textId="26B25D6D" w:rsidR="006726C5" w:rsidRPr="0004288C" w:rsidRDefault="006726C5" w:rsidP="00D22919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04288C">
        <w:rPr>
          <w:rFonts w:cs="Arial"/>
          <w:color w:val="000000"/>
          <w:sz w:val="22"/>
        </w:rPr>
        <w:t>W przypadku zaoferowania niejednoznacznego</w:t>
      </w:r>
      <w:r w:rsidR="0089636B" w:rsidRPr="0004288C">
        <w:rPr>
          <w:rFonts w:cs="Arial"/>
          <w:color w:val="000000"/>
          <w:sz w:val="22"/>
        </w:rPr>
        <w:t xml:space="preserve"> </w:t>
      </w:r>
      <w:r w:rsidR="0004288C" w:rsidRPr="0004288C">
        <w:rPr>
          <w:rFonts w:cs="Arial"/>
          <w:color w:val="000000"/>
          <w:sz w:val="22"/>
        </w:rPr>
        <w:t>czasu usunięcia awarii lub uruchomienia rozwiązania zastępczego zgodnie z pkt 3 lit. g) SOPZ dla części 1 (załącznika nr 1C do swz)</w:t>
      </w:r>
      <w:r w:rsidR="005F09CF">
        <w:rPr>
          <w:rFonts w:cs="Arial"/>
          <w:color w:val="000000"/>
          <w:sz w:val="22"/>
        </w:rPr>
        <w:t xml:space="preserve">, </w:t>
      </w:r>
      <w:r w:rsidR="00C72BEE" w:rsidRPr="0004288C">
        <w:rPr>
          <w:rFonts w:cs="Arial"/>
          <w:color w:val="000000"/>
          <w:sz w:val="22"/>
        </w:rPr>
        <w:t>np.</w:t>
      </w:r>
      <w:r w:rsidR="00CF43B1" w:rsidRPr="0004288C">
        <w:rPr>
          <w:rFonts w:cs="Arial"/>
          <w:color w:val="000000"/>
          <w:sz w:val="22"/>
        </w:rPr>
        <w:t xml:space="preserve"> wskazania</w:t>
      </w:r>
      <w:r w:rsidRPr="0004288C">
        <w:rPr>
          <w:rFonts w:cs="Arial"/>
          <w:color w:val="000000"/>
          <w:sz w:val="22"/>
        </w:rPr>
        <w:t xml:space="preserve"> kilku o</w:t>
      </w:r>
      <w:r w:rsidR="005F09CF">
        <w:rPr>
          <w:rFonts w:cs="Arial"/>
          <w:color w:val="000000"/>
          <w:sz w:val="22"/>
        </w:rPr>
        <w:t>dpowiedzi, wpisania przedziału</w:t>
      </w:r>
      <w:r w:rsidR="00173133" w:rsidRPr="0004288C">
        <w:rPr>
          <w:rFonts w:cs="Arial"/>
          <w:color w:val="000000"/>
          <w:sz w:val="22"/>
        </w:rPr>
        <w:t xml:space="preserve"> -</w:t>
      </w:r>
      <w:r w:rsidR="003F474C" w:rsidRPr="0004288C">
        <w:rPr>
          <w:rFonts w:cs="Arial"/>
          <w:color w:val="000000"/>
          <w:sz w:val="22"/>
        </w:rPr>
        <w:t xml:space="preserve"> Zamawiający uzna, że wykonawca oferuje</w:t>
      </w:r>
      <w:r w:rsidRPr="0004288C">
        <w:rPr>
          <w:rFonts w:cs="Arial"/>
          <w:color w:val="000000"/>
          <w:sz w:val="22"/>
        </w:rPr>
        <w:t xml:space="preserve"> </w:t>
      </w:r>
      <w:r w:rsidR="0023720A" w:rsidRPr="0004288C">
        <w:rPr>
          <w:rFonts w:cs="Arial"/>
          <w:color w:val="000000"/>
          <w:sz w:val="22"/>
        </w:rPr>
        <w:t>naj</w:t>
      </w:r>
      <w:r w:rsidR="00BE6AC7" w:rsidRPr="0004288C">
        <w:rPr>
          <w:rFonts w:cs="Arial"/>
          <w:color w:val="000000"/>
          <w:sz w:val="22"/>
        </w:rPr>
        <w:t>krótszy</w:t>
      </w:r>
      <w:r w:rsidR="00F174A8" w:rsidRPr="0004288C">
        <w:rPr>
          <w:rFonts w:cs="Arial"/>
          <w:color w:val="000000"/>
          <w:sz w:val="22"/>
        </w:rPr>
        <w:t>,</w:t>
      </w:r>
      <w:r w:rsidR="00BE6AC7" w:rsidRPr="0004288C">
        <w:rPr>
          <w:rFonts w:cs="Arial"/>
          <w:color w:val="000000"/>
          <w:sz w:val="22"/>
        </w:rPr>
        <w:t xml:space="preserve"> </w:t>
      </w:r>
      <w:r w:rsidR="00F174A8" w:rsidRPr="0004288C">
        <w:rPr>
          <w:rFonts w:cs="Arial"/>
          <w:color w:val="000000"/>
          <w:sz w:val="22"/>
        </w:rPr>
        <w:t>spośród przez niego wskazanych,</w:t>
      </w:r>
      <w:r w:rsidR="00FE4ACF">
        <w:rPr>
          <w:rFonts w:cs="Arial"/>
          <w:color w:val="000000"/>
          <w:sz w:val="22"/>
        </w:rPr>
        <w:t xml:space="preserve"> </w:t>
      </w:r>
      <w:r w:rsidR="00FE4ACF" w:rsidRPr="00FE4ACF">
        <w:rPr>
          <w:rFonts w:cs="Arial"/>
          <w:color w:val="000000"/>
          <w:sz w:val="22"/>
        </w:rPr>
        <w:t>czas usunięcia awarii lub uruchomienia rozwiązania zastępczego zgodnie z pkt 3 lit. g) SOPZ dla części</w:t>
      </w:r>
      <w:r w:rsidR="00014F05">
        <w:rPr>
          <w:rFonts w:cs="Arial"/>
          <w:color w:val="000000"/>
          <w:sz w:val="22"/>
        </w:rPr>
        <w:t> </w:t>
      </w:r>
      <w:r w:rsidR="00FE4ACF" w:rsidRPr="00FE4ACF">
        <w:rPr>
          <w:rFonts w:cs="Arial"/>
          <w:color w:val="000000"/>
          <w:sz w:val="22"/>
        </w:rPr>
        <w:t>1</w:t>
      </w:r>
      <w:r w:rsidR="00014F05">
        <w:rPr>
          <w:rFonts w:cs="Arial"/>
          <w:color w:val="000000"/>
          <w:sz w:val="22"/>
        </w:rPr>
        <w:t> </w:t>
      </w:r>
      <w:r w:rsidR="00FE4ACF" w:rsidRPr="00FE4ACF">
        <w:rPr>
          <w:rFonts w:cs="Arial"/>
          <w:color w:val="000000"/>
          <w:sz w:val="22"/>
        </w:rPr>
        <w:t>(załącznika nr 1C do swz)</w:t>
      </w:r>
      <w:r w:rsidR="00D726C8" w:rsidRPr="0004288C">
        <w:rPr>
          <w:rFonts w:cs="Arial"/>
          <w:color w:val="000000"/>
          <w:sz w:val="22"/>
        </w:rPr>
        <w:t xml:space="preserve"> </w:t>
      </w:r>
      <w:r w:rsidR="00013BCA" w:rsidRPr="0004288C">
        <w:rPr>
          <w:rFonts w:cs="Arial"/>
          <w:color w:val="000000"/>
          <w:sz w:val="22"/>
        </w:rPr>
        <w:t>i</w:t>
      </w:r>
      <w:r w:rsidR="00173133" w:rsidRPr="0004288C">
        <w:rPr>
          <w:rFonts w:cs="Arial"/>
          <w:color w:val="000000"/>
          <w:sz w:val="22"/>
        </w:rPr>
        <w:t> </w:t>
      </w:r>
      <w:r w:rsidR="00013BCA" w:rsidRPr="0004288C">
        <w:rPr>
          <w:rFonts w:cs="Arial"/>
          <w:color w:val="000000"/>
          <w:sz w:val="22"/>
        </w:rPr>
        <w:t xml:space="preserve">oferta wykonawcy otrzyma liczbę </w:t>
      </w:r>
      <w:r w:rsidR="009417E4" w:rsidRPr="0004288C">
        <w:rPr>
          <w:rFonts w:cs="Arial"/>
          <w:color w:val="000000"/>
          <w:sz w:val="22"/>
        </w:rPr>
        <w:t>p</w:t>
      </w:r>
      <w:r w:rsidR="00C655E8">
        <w:rPr>
          <w:rFonts w:cs="Arial"/>
          <w:color w:val="000000"/>
          <w:sz w:val="22"/>
        </w:rPr>
        <w:t>unktów właściwą dla tego czasu</w:t>
      </w:r>
      <w:r w:rsidR="009417E4" w:rsidRPr="0004288C">
        <w:rPr>
          <w:rFonts w:cs="Arial"/>
          <w:color w:val="000000"/>
          <w:sz w:val="22"/>
        </w:rPr>
        <w:t>.</w:t>
      </w:r>
    </w:p>
    <w:p w14:paraId="2F3AB722" w14:textId="77777777" w:rsidR="001A5FBA" w:rsidRPr="006C1B18" w:rsidRDefault="001A5FBA" w:rsidP="001A5FBA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C1B18">
        <w:rPr>
          <w:rFonts w:cs="Arial"/>
          <w:color w:val="000000"/>
          <w:sz w:val="22"/>
        </w:rPr>
        <w:t xml:space="preserve">W przypadku podania czasu usunięcia awarii lub uruchomienia rozwiązania zastępczego zgodnie z pkt 3 lit. g) SOPZ dla części 1 (załącznika nr 1C do swz) w jednostce innej niż godziny, oferta wykonawcy zostanie </w:t>
      </w:r>
      <w:r w:rsidRPr="006C1B18">
        <w:rPr>
          <w:rFonts w:cs="Arial"/>
          <w:b/>
          <w:color w:val="000000"/>
          <w:sz w:val="22"/>
        </w:rPr>
        <w:t>odrzucona.</w:t>
      </w:r>
    </w:p>
    <w:p w14:paraId="573221C4" w14:textId="7A13B906" w:rsidR="000E4581" w:rsidRDefault="000E4581" w:rsidP="00B715ED">
      <w:pPr>
        <w:tabs>
          <w:tab w:val="left" w:pos="567"/>
        </w:tabs>
        <w:spacing w:before="240" w:after="240" w:line="360" w:lineRule="auto"/>
        <w:ind w:left="426"/>
        <w:jc w:val="left"/>
        <w:rPr>
          <w:rFonts w:cs="Arial"/>
          <w:color w:val="000000"/>
          <w:sz w:val="22"/>
        </w:rPr>
      </w:pPr>
      <w:r w:rsidRPr="007515FE">
        <w:rPr>
          <w:rFonts w:cs="Arial"/>
          <w:color w:val="000000"/>
          <w:sz w:val="22"/>
        </w:rPr>
        <w:t>W kryterium „</w:t>
      </w:r>
      <w:r w:rsidR="007515FE" w:rsidRPr="007515FE">
        <w:rPr>
          <w:rFonts w:cs="Arial"/>
          <w:color w:val="000000"/>
          <w:sz w:val="22"/>
        </w:rPr>
        <w:t xml:space="preserve">Czas usunięcia awarii lub uruchomienia rozwiązania zastępczego zgodnie z pkt 3 lit. g) SOPZ dla części 1 (załącznika nr 1C do swz)” </w:t>
      </w:r>
      <w:r w:rsidRPr="007515FE">
        <w:rPr>
          <w:rFonts w:cs="Arial"/>
          <w:color w:val="000000"/>
          <w:sz w:val="22"/>
        </w:rPr>
        <w:t>oferta może uzyskać maks</w:t>
      </w:r>
      <w:r w:rsidR="007515FE" w:rsidRPr="007515FE">
        <w:rPr>
          <w:rFonts w:cs="Arial"/>
          <w:color w:val="000000"/>
          <w:sz w:val="22"/>
        </w:rPr>
        <w:t>ymalnie 2</w:t>
      </w:r>
      <w:r w:rsidR="00940BF0" w:rsidRPr="007515FE">
        <w:rPr>
          <w:rFonts w:cs="Arial"/>
          <w:color w:val="000000"/>
          <w:sz w:val="22"/>
        </w:rPr>
        <w:t>0</w:t>
      </w:r>
      <w:r w:rsidRPr="007515FE">
        <w:rPr>
          <w:rFonts w:cs="Arial"/>
          <w:color w:val="000000"/>
          <w:sz w:val="22"/>
        </w:rPr>
        <w:t xml:space="preserve"> punktów.</w:t>
      </w:r>
    </w:p>
    <w:p w14:paraId="57E87877" w14:textId="54CBE3BB" w:rsidR="00A33545" w:rsidRPr="003403C6" w:rsidRDefault="00A33545" w:rsidP="00A33545">
      <w:pPr>
        <w:numPr>
          <w:ilvl w:val="0"/>
          <w:numId w:val="23"/>
        </w:numPr>
        <w:tabs>
          <w:tab w:val="left" w:pos="567"/>
        </w:tabs>
        <w:spacing w:before="36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3403C6">
        <w:rPr>
          <w:rFonts w:cs="Arial"/>
          <w:sz w:val="22"/>
        </w:rPr>
        <w:lastRenderedPageBreak/>
        <w:t>Ocena ofert w kryterium „</w:t>
      </w:r>
      <w:r w:rsidRPr="00A33545">
        <w:rPr>
          <w:rFonts w:cs="Arial"/>
          <w:b/>
          <w:sz w:val="22"/>
        </w:rPr>
        <w:t>Czas usunięcia awarii lub uruchomienia rozwiązania zastępczego zgodnie z pkt 3 lit. h) SOPZ dla części 1 (załącznika nr 1C do swz)</w:t>
      </w:r>
      <w:r>
        <w:rPr>
          <w:rFonts w:cs="Arial"/>
          <w:b/>
          <w:sz w:val="22"/>
        </w:rPr>
        <w:t xml:space="preserve">” </w:t>
      </w:r>
      <w:r w:rsidRPr="003403C6">
        <w:rPr>
          <w:rFonts w:cs="Arial"/>
          <w:color w:val="auto"/>
          <w:sz w:val="22"/>
        </w:rPr>
        <w:t>zostanie dokonana według poniższych zasad:</w:t>
      </w:r>
    </w:p>
    <w:p w14:paraId="0C624A25" w14:textId="3FD16E26" w:rsidR="00A33545" w:rsidRPr="004A3D7E" w:rsidRDefault="00A33545" w:rsidP="00A33545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color w:val="000000"/>
          <w:sz w:val="22"/>
        </w:rPr>
      </w:pPr>
      <w:r w:rsidRPr="004A3D7E">
        <w:rPr>
          <w:rFonts w:cs="Arial"/>
          <w:sz w:val="22"/>
        </w:rPr>
        <w:t>Jeśli wykonawca zaoferuje czas usunięcia awarii lub uruchomienia rozwiązania za</w:t>
      </w:r>
      <w:r w:rsidR="00E07A67">
        <w:rPr>
          <w:rFonts w:cs="Arial"/>
          <w:sz w:val="22"/>
        </w:rPr>
        <w:t>stępczego zgodnie z pkt 3 lit. h</w:t>
      </w:r>
      <w:r w:rsidRPr="004A3D7E">
        <w:rPr>
          <w:rFonts w:cs="Arial"/>
          <w:sz w:val="22"/>
        </w:rPr>
        <w:t>) SOPZ dla części 1 (załącznika nr 1C do swz), wynoszący:</w:t>
      </w:r>
    </w:p>
    <w:p w14:paraId="6411E7A0" w14:textId="1700F50E" w:rsidR="007E763C" w:rsidRDefault="007E763C" w:rsidP="00DC52F4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E31F60">
        <w:rPr>
          <w:rFonts w:cs="Arial"/>
          <w:b/>
          <w:color w:val="000000"/>
          <w:sz w:val="22"/>
        </w:rPr>
        <w:t xml:space="preserve">do 8 godzin </w:t>
      </w:r>
      <w:r w:rsidRPr="006C240A">
        <w:rPr>
          <w:rFonts w:cs="Arial"/>
          <w:color w:val="000000"/>
          <w:sz w:val="22"/>
        </w:rPr>
        <w:t>od zgłoszenia</w:t>
      </w:r>
      <w:r w:rsidRPr="00E31F60">
        <w:rPr>
          <w:rFonts w:cs="Arial"/>
          <w:color w:val="000000"/>
          <w:sz w:val="22"/>
        </w:rPr>
        <w:t xml:space="preserve"> - oferta wykonawcy otrzyma </w:t>
      </w:r>
      <w:r w:rsidR="00142A80">
        <w:rPr>
          <w:rFonts w:cs="Arial"/>
          <w:color w:val="000000"/>
          <w:sz w:val="22"/>
        </w:rPr>
        <w:t>1</w:t>
      </w:r>
      <w:r w:rsidRPr="00E31F60">
        <w:rPr>
          <w:rFonts w:cs="Arial"/>
          <w:color w:val="000000"/>
          <w:sz w:val="22"/>
        </w:rPr>
        <w:t>0 pkt,</w:t>
      </w:r>
    </w:p>
    <w:p w14:paraId="1DEFCA81" w14:textId="53FD04B0" w:rsidR="007E763C" w:rsidRDefault="007E763C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2C669D">
        <w:rPr>
          <w:rFonts w:cs="Arial"/>
          <w:color w:val="000000"/>
          <w:sz w:val="22"/>
        </w:rPr>
        <w:t>powyżej 8</w:t>
      </w:r>
      <w:r>
        <w:rPr>
          <w:rFonts w:cs="Arial"/>
          <w:b/>
          <w:color w:val="000000"/>
          <w:sz w:val="22"/>
        </w:rPr>
        <w:t xml:space="preserve"> do </w:t>
      </w:r>
      <w:r w:rsidR="00D8778F">
        <w:rPr>
          <w:rFonts w:cs="Arial"/>
          <w:b/>
          <w:color w:val="000000"/>
          <w:sz w:val="22"/>
        </w:rPr>
        <w:t>10</w:t>
      </w:r>
      <w:r w:rsidRPr="001A7560">
        <w:rPr>
          <w:rFonts w:cs="Arial"/>
          <w:b/>
          <w:color w:val="000000"/>
          <w:sz w:val="22"/>
        </w:rPr>
        <w:t xml:space="preserve"> godzin </w:t>
      </w:r>
      <w:r w:rsidRPr="001A7560">
        <w:rPr>
          <w:rFonts w:cs="Arial"/>
          <w:color w:val="000000"/>
          <w:sz w:val="22"/>
        </w:rPr>
        <w:t xml:space="preserve">od zgłoszenia - oferta wykonawcy </w:t>
      </w:r>
      <w:r w:rsidR="00D8778F">
        <w:rPr>
          <w:rFonts w:cs="Arial"/>
          <w:color w:val="000000"/>
          <w:sz w:val="22"/>
        </w:rPr>
        <w:t xml:space="preserve">otrzyma </w:t>
      </w:r>
      <w:r>
        <w:rPr>
          <w:rFonts w:cs="Arial"/>
          <w:color w:val="000000"/>
          <w:sz w:val="22"/>
        </w:rPr>
        <w:t>9</w:t>
      </w:r>
      <w:r w:rsidRPr="001A7560">
        <w:rPr>
          <w:rFonts w:cs="Arial"/>
          <w:color w:val="000000"/>
          <w:sz w:val="22"/>
        </w:rPr>
        <w:t xml:space="preserve"> pkt,</w:t>
      </w:r>
    </w:p>
    <w:p w14:paraId="1338877D" w14:textId="675EEFC8" w:rsidR="007E763C" w:rsidRDefault="00D158D9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10</w:t>
      </w:r>
      <w:r w:rsidR="007E763C">
        <w:rPr>
          <w:rFonts w:cs="Arial"/>
          <w:b/>
          <w:color w:val="000000"/>
          <w:sz w:val="22"/>
        </w:rPr>
        <w:t xml:space="preserve"> do </w:t>
      </w:r>
      <w:r w:rsidR="00C26007">
        <w:rPr>
          <w:rFonts w:cs="Arial"/>
          <w:b/>
          <w:color w:val="000000"/>
          <w:sz w:val="22"/>
        </w:rPr>
        <w:t>12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8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7AB28AF7" w14:textId="74A9BFC5" w:rsidR="007E763C" w:rsidRDefault="000B4BF0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12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14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7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2E8A2DA7" w14:textId="5601D495" w:rsidR="007E763C" w:rsidRDefault="000B4BF0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14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16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6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06062654" w14:textId="2A4C73B1" w:rsidR="007E763C" w:rsidRDefault="000B4BF0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16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18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5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34F92302" w14:textId="01A01195" w:rsidR="007E763C" w:rsidRDefault="000B4BF0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18</w:t>
      </w:r>
      <w:r w:rsidR="007E763C">
        <w:rPr>
          <w:rFonts w:cs="Arial"/>
          <w:b/>
          <w:color w:val="000000"/>
          <w:sz w:val="22"/>
        </w:rPr>
        <w:t xml:space="preserve"> do </w:t>
      </w:r>
      <w:r w:rsidR="009A0E52">
        <w:rPr>
          <w:rFonts w:cs="Arial"/>
          <w:b/>
          <w:color w:val="000000"/>
          <w:sz w:val="22"/>
        </w:rPr>
        <w:t>19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4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54C0C9EF" w14:textId="38431CF4" w:rsidR="007E763C" w:rsidRDefault="009A0E52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19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20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3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030FB73C" w14:textId="1C94AD6A" w:rsidR="007E763C" w:rsidRDefault="002A0E08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20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22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2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0CF5315F" w14:textId="7F63ACED" w:rsidR="007E763C" w:rsidRDefault="002A0E08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powyżej 22</w:t>
      </w:r>
      <w:r w:rsidR="007E763C">
        <w:rPr>
          <w:rFonts w:cs="Arial"/>
          <w:b/>
          <w:color w:val="000000"/>
          <w:sz w:val="22"/>
        </w:rPr>
        <w:t xml:space="preserve"> do </w:t>
      </w:r>
      <w:r>
        <w:rPr>
          <w:rFonts w:cs="Arial"/>
          <w:b/>
          <w:color w:val="000000"/>
          <w:sz w:val="22"/>
        </w:rPr>
        <w:t>23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C26007">
        <w:rPr>
          <w:rFonts w:cs="Arial"/>
          <w:color w:val="000000"/>
          <w:sz w:val="22"/>
        </w:rPr>
        <w:t xml:space="preserve">otrzyma </w:t>
      </w:r>
      <w:r w:rsidR="007E763C">
        <w:rPr>
          <w:rFonts w:cs="Arial"/>
          <w:color w:val="000000"/>
          <w:sz w:val="22"/>
        </w:rPr>
        <w:t>1</w:t>
      </w:r>
      <w:r w:rsidR="007E763C" w:rsidRPr="00E31F60">
        <w:rPr>
          <w:rFonts w:cs="Arial"/>
          <w:color w:val="000000"/>
          <w:sz w:val="22"/>
        </w:rPr>
        <w:t xml:space="preserve"> pkt,</w:t>
      </w:r>
    </w:p>
    <w:p w14:paraId="62F97B11" w14:textId="0BD41898" w:rsidR="007E763C" w:rsidRPr="000C576E" w:rsidRDefault="002B679B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powyżej 23 </w:t>
      </w:r>
      <w:r w:rsidRPr="0010186B">
        <w:rPr>
          <w:rFonts w:cs="Arial"/>
          <w:b/>
          <w:color w:val="000000"/>
          <w:sz w:val="22"/>
        </w:rPr>
        <w:t>do</w:t>
      </w:r>
      <w:r>
        <w:rPr>
          <w:rFonts w:cs="Arial"/>
          <w:color w:val="000000"/>
          <w:sz w:val="22"/>
        </w:rPr>
        <w:t xml:space="preserve"> </w:t>
      </w:r>
      <w:r w:rsidR="007E763C">
        <w:rPr>
          <w:rFonts w:cs="Arial"/>
          <w:b/>
          <w:color w:val="000000"/>
          <w:sz w:val="22"/>
        </w:rPr>
        <w:t>24</w:t>
      </w:r>
      <w:r w:rsidR="007E763C" w:rsidRPr="00E31F60">
        <w:rPr>
          <w:rFonts w:cs="Arial"/>
          <w:b/>
          <w:color w:val="000000"/>
          <w:sz w:val="22"/>
        </w:rPr>
        <w:t xml:space="preserve"> godzin </w:t>
      </w:r>
      <w:r w:rsidR="007E763C" w:rsidRPr="006C240A">
        <w:rPr>
          <w:rFonts w:cs="Arial"/>
          <w:color w:val="000000"/>
          <w:sz w:val="22"/>
        </w:rPr>
        <w:t>od zgłoszenia</w:t>
      </w:r>
      <w:r w:rsidR="007E763C" w:rsidRPr="00E31F60">
        <w:rPr>
          <w:rFonts w:cs="Arial"/>
          <w:color w:val="000000"/>
          <w:sz w:val="22"/>
        </w:rPr>
        <w:t xml:space="preserve"> - oferta wykonawcy </w:t>
      </w:r>
      <w:r w:rsidR="007E763C">
        <w:rPr>
          <w:rFonts w:cs="Arial"/>
          <w:color w:val="000000"/>
          <w:sz w:val="22"/>
        </w:rPr>
        <w:t xml:space="preserve">otrzyma </w:t>
      </w:r>
      <w:r w:rsidR="007E763C" w:rsidRPr="00E31F60">
        <w:rPr>
          <w:rFonts w:cs="Arial"/>
          <w:color w:val="000000"/>
          <w:sz w:val="22"/>
        </w:rPr>
        <w:t>0</w:t>
      </w:r>
      <w:r w:rsidR="007E763C">
        <w:rPr>
          <w:rFonts w:cs="Arial"/>
          <w:color w:val="000000"/>
          <w:sz w:val="22"/>
        </w:rPr>
        <w:t xml:space="preserve"> pkt.</w:t>
      </w:r>
    </w:p>
    <w:p w14:paraId="35D75F69" w14:textId="12182C66" w:rsidR="00A33545" w:rsidRDefault="00A33545" w:rsidP="00A33545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5819B3">
        <w:rPr>
          <w:rFonts w:cs="Arial"/>
          <w:color w:val="000000"/>
          <w:sz w:val="22"/>
        </w:rPr>
        <w:t>W przypadku zaoferowania czasu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5819B3">
        <w:rPr>
          <w:rFonts w:cs="Arial"/>
          <w:color w:val="000000"/>
          <w:sz w:val="22"/>
        </w:rPr>
        <w:t>) SOPZ dla części 1 (załącznika nr 1C do swz)</w:t>
      </w:r>
      <w:r>
        <w:rPr>
          <w:rFonts w:cs="Arial"/>
          <w:color w:val="000000"/>
          <w:sz w:val="22"/>
        </w:rPr>
        <w:t xml:space="preserve">, </w:t>
      </w:r>
      <w:r w:rsidRPr="005819B3">
        <w:rPr>
          <w:rFonts w:cs="Arial"/>
          <w:color w:val="000000"/>
          <w:sz w:val="22"/>
        </w:rPr>
        <w:t xml:space="preserve">powyżej </w:t>
      </w:r>
      <w:r>
        <w:rPr>
          <w:rFonts w:cs="Arial"/>
          <w:color w:val="000000"/>
          <w:sz w:val="22"/>
        </w:rPr>
        <w:t>24 godzin od zgłoszenia</w:t>
      </w:r>
      <w:r w:rsidRPr="005819B3">
        <w:rPr>
          <w:rFonts w:cs="Arial"/>
          <w:color w:val="000000"/>
          <w:sz w:val="22"/>
        </w:rPr>
        <w:t xml:space="preserve">, oferta wykonawcy zostanie </w:t>
      </w:r>
      <w:r w:rsidRPr="005819B3">
        <w:rPr>
          <w:rFonts w:cs="Arial"/>
          <w:b/>
          <w:color w:val="000000"/>
          <w:sz w:val="22"/>
        </w:rPr>
        <w:t>odrzucona.</w:t>
      </w:r>
    </w:p>
    <w:p w14:paraId="227421AD" w14:textId="010B66D3" w:rsidR="00A33545" w:rsidRPr="00DB10DE" w:rsidRDefault="00A33545" w:rsidP="00A33545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DB10DE">
        <w:rPr>
          <w:rFonts w:cs="Arial"/>
          <w:color w:val="000000"/>
          <w:sz w:val="22"/>
        </w:rPr>
        <w:t>Jeśli wykonawca nie zaoferuje żadnego czasu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DB10DE">
        <w:rPr>
          <w:rFonts w:cs="Arial"/>
          <w:color w:val="000000"/>
          <w:sz w:val="22"/>
        </w:rPr>
        <w:t xml:space="preserve">) SOPZ dla części 1 (załącznika nr 1C do </w:t>
      </w:r>
      <w:r w:rsidRPr="00DB10DE">
        <w:rPr>
          <w:rFonts w:cs="Arial"/>
          <w:color w:val="000000"/>
          <w:sz w:val="22"/>
        </w:rPr>
        <w:lastRenderedPageBreak/>
        <w:t>swz), Zamawiający uzna, że wykonawca oferuje najdłu</w:t>
      </w:r>
      <w:r>
        <w:rPr>
          <w:rFonts w:cs="Arial"/>
          <w:color w:val="000000"/>
          <w:sz w:val="22"/>
        </w:rPr>
        <w:t>ższy możliwy czas</w:t>
      </w:r>
      <w:r w:rsidRPr="00DB10DE">
        <w:rPr>
          <w:rFonts w:cs="Arial"/>
          <w:color w:val="000000"/>
          <w:sz w:val="22"/>
        </w:rPr>
        <w:t xml:space="preserve">, tj. </w:t>
      </w:r>
      <w:r>
        <w:rPr>
          <w:rFonts w:cs="Arial"/>
          <w:color w:val="000000"/>
          <w:sz w:val="22"/>
        </w:rPr>
        <w:t xml:space="preserve">24 godziny od zgłoszenia </w:t>
      </w:r>
      <w:r w:rsidRPr="00DB10DE">
        <w:rPr>
          <w:rFonts w:cs="Arial"/>
          <w:color w:val="000000"/>
          <w:sz w:val="22"/>
        </w:rPr>
        <w:t>i oferta wykonawcy otrzyma 0 punktów w tym kryterium oceny ofert.</w:t>
      </w:r>
    </w:p>
    <w:p w14:paraId="5C3CBE37" w14:textId="1183C0CE" w:rsidR="00A33545" w:rsidRPr="0004288C" w:rsidRDefault="00A33545" w:rsidP="00A33545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04288C">
        <w:rPr>
          <w:rFonts w:cs="Arial"/>
          <w:color w:val="000000"/>
          <w:sz w:val="22"/>
        </w:rPr>
        <w:t>W przypadku zaoferowania niejednoznacznego czasu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04288C">
        <w:rPr>
          <w:rFonts w:cs="Arial"/>
          <w:color w:val="000000"/>
          <w:sz w:val="22"/>
        </w:rPr>
        <w:t>) SOPZ dla części 1 (załącznika nr 1C do swz)</w:t>
      </w:r>
      <w:r>
        <w:rPr>
          <w:rFonts w:cs="Arial"/>
          <w:color w:val="000000"/>
          <w:sz w:val="22"/>
        </w:rPr>
        <w:t xml:space="preserve">, </w:t>
      </w:r>
      <w:r w:rsidRPr="0004288C">
        <w:rPr>
          <w:rFonts w:cs="Arial"/>
          <w:color w:val="000000"/>
          <w:sz w:val="22"/>
        </w:rPr>
        <w:t>np. wskazania kilku o</w:t>
      </w:r>
      <w:r>
        <w:rPr>
          <w:rFonts w:cs="Arial"/>
          <w:color w:val="000000"/>
          <w:sz w:val="22"/>
        </w:rPr>
        <w:t>dpowiedzi, wpisania przedziału</w:t>
      </w:r>
      <w:r w:rsidRPr="0004288C">
        <w:rPr>
          <w:rFonts w:cs="Arial"/>
          <w:color w:val="000000"/>
          <w:sz w:val="22"/>
        </w:rPr>
        <w:t xml:space="preserve"> - Zamawiający uzna, że wykonawca oferuje najkrótszy, spośród przez niego wskazanych,</w:t>
      </w:r>
      <w:r>
        <w:rPr>
          <w:rFonts w:cs="Arial"/>
          <w:color w:val="000000"/>
          <w:sz w:val="22"/>
        </w:rPr>
        <w:t xml:space="preserve"> </w:t>
      </w:r>
      <w:r w:rsidRPr="00FE4ACF">
        <w:rPr>
          <w:rFonts w:cs="Arial"/>
          <w:color w:val="000000"/>
          <w:sz w:val="22"/>
        </w:rPr>
        <w:t>czas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FE4ACF">
        <w:rPr>
          <w:rFonts w:cs="Arial"/>
          <w:color w:val="000000"/>
          <w:sz w:val="22"/>
        </w:rPr>
        <w:t>) SOPZ dla części</w:t>
      </w:r>
      <w:r w:rsidR="00742214">
        <w:rPr>
          <w:rFonts w:cs="Arial"/>
          <w:color w:val="000000"/>
          <w:sz w:val="22"/>
        </w:rPr>
        <w:t> </w:t>
      </w:r>
      <w:r w:rsidRPr="00FE4ACF">
        <w:rPr>
          <w:rFonts w:cs="Arial"/>
          <w:color w:val="000000"/>
          <w:sz w:val="22"/>
        </w:rPr>
        <w:t>1</w:t>
      </w:r>
      <w:r w:rsidR="00742214">
        <w:rPr>
          <w:rFonts w:cs="Arial"/>
          <w:color w:val="000000"/>
          <w:sz w:val="22"/>
        </w:rPr>
        <w:t> </w:t>
      </w:r>
      <w:r w:rsidRPr="00FE4ACF">
        <w:rPr>
          <w:rFonts w:cs="Arial"/>
          <w:color w:val="000000"/>
          <w:sz w:val="22"/>
        </w:rPr>
        <w:t>(załącznika nr 1C do swz)</w:t>
      </w:r>
      <w:r w:rsidRPr="0004288C">
        <w:rPr>
          <w:rFonts w:cs="Arial"/>
          <w:color w:val="000000"/>
          <w:sz w:val="22"/>
        </w:rPr>
        <w:t xml:space="preserve"> i oferta wykonawcy otrzyma liczbę p</w:t>
      </w:r>
      <w:r>
        <w:rPr>
          <w:rFonts w:cs="Arial"/>
          <w:color w:val="000000"/>
          <w:sz w:val="22"/>
        </w:rPr>
        <w:t>unktów właściwą dla tego czasu</w:t>
      </w:r>
      <w:r w:rsidRPr="0004288C">
        <w:rPr>
          <w:rFonts w:cs="Arial"/>
          <w:color w:val="000000"/>
          <w:sz w:val="22"/>
        </w:rPr>
        <w:t>.</w:t>
      </w:r>
    </w:p>
    <w:p w14:paraId="215A320D" w14:textId="334755AC" w:rsidR="00A33545" w:rsidRPr="006C1B18" w:rsidRDefault="00A33545" w:rsidP="00A33545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C1B18">
        <w:rPr>
          <w:rFonts w:cs="Arial"/>
          <w:color w:val="000000"/>
          <w:sz w:val="22"/>
        </w:rPr>
        <w:t>W przypadku podania czasu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6C1B18">
        <w:rPr>
          <w:rFonts w:cs="Arial"/>
          <w:color w:val="000000"/>
          <w:sz w:val="22"/>
        </w:rPr>
        <w:t xml:space="preserve">) SOPZ dla części 1 (załącznika nr 1C do swz) w jednostce innej niż godziny, oferta wykonawcy zostanie </w:t>
      </w:r>
      <w:r w:rsidRPr="006C1B18">
        <w:rPr>
          <w:rFonts w:cs="Arial"/>
          <w:b/>
          <w:color w:val="000000"/>
          <w:sz w:val="22"/>
        </w:rPr>
        <w:t>odrzucona.</w:t>
      </w:r>
    </w:p>
    <w:p w14:paraId="1C3EF00C" w14:textId="5F002EB5" w:rsidR="00A33545" w:rsidRDefault="00A33545" w:rsidP="00A33545">
      <w:pPr>
        <w:tabs>
          <w:tab w:val="left" w:pos="567"/>
        </w:tabs>
        <w:spacing w:before="240" w:after="240" w:line="360" w:lineRule="auto"/>
        <w:ind w:left="426"/>
        <w:jc w:val="left"/>
        <w:rPr>
          <w:rFonts w:cs="Arial"/>
          <w:color w:val="000000"/>
          <w:sz w:val="22"/>
        </w:rPr>
      </w:pPr>
      <w:r w:rsidRPr="007515FE">
        <w:rPr>
          <w:rFonts w:cs="Arial"/>
          <w:color w:val="000000"/>
          <w:sz w:val="22"/>
        </w:rPr>
        <w:t>W kryterium „Czas usunięcia awarii lub uruchomienia rozwiązania za</w:t>
      </w:r>
      <w:r w:rsidR="00DF0631">
        <w:rPr>
          <w:rFonts w:cs="Arial"/>
          <w:color w:val="000000"/>
          <w:sz w:val="22"/>
        </w:rPr>
        <w:t>stępczego zgodnie z pkt 3 lit. h</w:t>
      </w:r>
      <w:r w:rsidRPr="007515FE">
        <w:rPr>
          <w:rFonts w:cs="Arial"/>
          <w:color w:val="000000"/>
          <w:sz w:val="22"/>
        </w:rPr>
        <w:t>) SOPZ dla części 1 (załącznika nr 1C do swz)” oferta może uzyskać maks</w:t>
      </w:r>
      <w:r w:rsidR="00DF0631">
        <w:rPr>
          <w:rFonts w:cs="Arial"/>
          <w:color w:val="000000"/>
          <w:sz w:val="22"/>
        </w:rPr>
        <w:t>ymalnie 1</w:t>
      </w:r>
      <w:r w:rsidRPr="007515FE">
        <w:rPr>
          <w:rFonts w:cs="Arial"/>
          <w:color w:val="000000"/>
          <w:sz w:val="22"/>
        </w:rPr>
        <w:t>0 punktów.</w:t>
      </w:r>
    </w:p>
    <w:p w14:paraId="36E3255D" w14:textId="24DA82D6" w:rsidR="00AD26BD" w:rsidRPr="003403C6" w:rsidRDefault="00AD26BD" w:rsidP="00AD26BD">
      <w:pPr>
        <w:numPr>
          <w:ilvl w:val="0"/>
          <w:numId w:val="23"/>
        </w:numPr>
        <w:tabs>
          <w:tab w:val="left" w:pos="567"/>
        </w:tabs>
        <w:spacing w:before="36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3403C6">
        <w:rPr>
          <w:rFonts w:cs="Arial"/>
          <w:sz w:val="22"/>
        </w:rPr>
        <w:t>Ocena ofert w kryterium „</w:t>
      </w:r>
      <w:r w:rsidRPr="00AD26BD">
        <w:rPr>
          <w:rFonts w:cs="Arial"/>
          <w:b/>
          <w:sz w:val="22"/>
        </w:rPr>
        <w:t>Termin usunięcia awarii lub uruchomienia rozwią</w:t>
      </w:r>
      <w:r w:rsidR="004469E0">
        <w:rPr>
          <w:rFonts w:cs="Arial"/>
          <w:b/>
          <w:sz w:val="22"/>
        </w:rPr>
        <w:t>zania zastępczego zgodnie z pkt</w:t>
      </w:r>
      <w:r w:rsidRPr="00AD26BD">
        <w:rPr>
          <w:rFonts w:cs="Arial"/>
          <w:b/>
          <w:sz w:val="22"/>
        </w:rPr>
        <w:t xml:space="preserve"> 3 lit. i) SOPZ dla części 1 (załącznika nr 1C do swz)</w:t>
      </w:r>
      <w:r>
        <w:rPr>
          <w:rFonts w:cs="Arial"/>
          <w:b/>
          <w:sz w:val="22"/>
        </w:rPr>
        <w:t xml:space="preserve">” </w:t>
      </w:r>
      <w:r w:rsidRPr="003403C6">
        <w:rPr>
          <w:rFonts w:cs="Arial"/>
          <w:color w:val="auto"/>
          <w:sz w:val="22"/>
        </w:rPr>
        <w:t>zostanie dokonana według poniższych zasad:</w:t>
      </w:r>
    </w:p>
    <w:p w14:paraId="431D3887" w14:textId="0B510909" w:rsidR="00AD26BD" w:rsidRPr="004A3D7E" w:rsidRDefault="00AD26BD" w:rsidP="00AD26BD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color w:val="000000"/>
          <w:sz w:val="22"/>
        </w:rPr>
      </w:pPr>
      <w:r w:rsidRPr="004A3D7E">
        <w:rPr>
          <w:rFonts w:cs="Arial"/>
          <w:sz w:val="22"/>
        </w:rPr>
        <w:t xml:space="preserve">Jeśli wykonawca zaoferuje </w:t>
      </w:r>
      <w:r w:rsidR="00042630">
        <w:rPr>
          <w:rFonts w:cs="Arial"/>
          <w:sz w:val="22"/>
        </w:rPr>
        <w:t>termin</w:t>
      </w:r>
      <w:r w:rsidRPr="004A3D7E">
        <w:rPr>
          <w:rFonts w:cs="Arial"/>
          <w:sz w:val="22"/>
        </w:rPr>
        <w:t xml:space="preserve"> usunięcia awarii lub uruchomienia rozwiązania za</w:t>
      </w:r>
      <w:r w:rsidR="00042630">
        <w:rPr>
          <w:rFonts w:cs="Arial"/>
          <w:sz w:val="22"/>
        </w:rPr>
        <w:t>stępczego zgodnie z pkt 3 lit. i</w:t>
      </w:r>
      <w:r w:rsidRPr="004A3D7E">
        <w:rPr>
          <w:rFonts w:cs="Arial"/>
          <w:sz w:val="22"/>
        </w:rPr>
        <w:t>) SOPZ dla części 1 (załącznika nr 1C do swz), wynoszący:</w:t>
      </w:r>
    </w:p>
    <w:p w14:paraId="530E616B" w14:textId="253C24AE" w:rsidR="00AD26BD" w:rsidRPr="00E31F60" w:rsidRDefault="00AD26BD" w:rsidP="00DC52F4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E31F60">
        <w:rPr>
          <w:rFonts w:cs="Arial"/>
          <w:b/>
          <w:color w:val="000000"/>
          <w:sz w:val="22"/>
        </w:rPr>
        <w:t xml:space="preserve">do </w:t>
      </w:r>
      <w:r w:rsidR="00E87C22">
        <w:rPr>
          <w:rFonts w:cs="Arial"/>
          <w:b/>
          <w:color w:val="000000"/>
          <w:sz w:val="22"/>
        </w:rPr>
        <w:t>2 dni roboczych</w:t>
      </w:r>
      <w:r w:rsidRPr="00E31F60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E31F60">
        <w:rPr>
          <w:rFonts w:cs="Arial"/>
          <w:color w:val="000000"/>
          <w:sz w:val="22"/>
        </w:rPr>
        <w:t xml:space="preserve"> - oferta wykonawcy </w:t>
      </w:r>
      <w:r>
        <w:rPr>
          <w:rFonts w:cs="Arial"/>
          <w:color w:val="000000"/>
          <w:sz w:val="22"/>
        </w:rPr>
        <w:t>otrzyma 1</w:t>
      </w:r>
      <w:r w:rsidRPr="00E31F60">
        <w:rPr>
          <w:rFonts w:cs="Arial"/>
          <w:color w:val="000000"/>
          <w:sz w:val="22"/>
        </w:rPr>
        <w:t>0</w:t>
      </w:r>
      <w:r w:rsidR="000765F2">
        <w:rPr>
          <w:rFonts w:cs="Arial"/>
          <w:color w:val="000000"/>
          <w:sz w:val="22"/>
        </w:rPr>
        <w:t> </w:t>
      </w:r>
      <w:r w:rsidRPr="00E31F60">
        <w:rPr>
          <w:rFonts w:cs="Arial"/>
          <w:color w:val="000000"/>
          <w:sz w:val="22"/>
        </w:rPr>
        <w:t>pkt,</w:t>
      </w:r>
    </w:p>
    <w:p w14:paraId="69BC1F8F" w14:textId="4E770219" w:rsidR="00AD26BD" w:rsidRDefault="00AD26BD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t>powyż</w:t>
      </w:r>
      <w:r w:rsidR="007247EE" w:rsidRPr="001E7EEC">
        <w:rPr>
          <w:rFonts w:cs="Arial"/>
          <w:color w:val="000000"/>
          <w:sz w:val="22"/>
        </w:rPr>
        <w:t>ej 2 dni roboczych</w:t>
      </w:r>
      <w:r w:rsidR="007247EE">
        <w:rPr>
          <w:rFonts w:cs="Arial"/>
          <w:b/>
          <w:color w:val="000000"/>
          <w:sz w:val="22"/>
        </w:rPr>
        <w:t xml:space="preserve"> do 3</w:t>
      </w:r>
      <w:r w:rsidR="00073582"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9</w:t>
      </w:r>
      <w:r w:rsidRPr="006C240A">
        <w:rPr>
          <w:rFonts w:cs="Arial"/>
          <w:color w:val="000000"/>
          <w:sz w:val="22"/>
        </w:rPr>
        <w:t xml:space="preserve"> pkt,</w:t>
      </w:r>
    </w:p>
    <w:p w14:paraId="2F87DF28" w14:textId="50D29D7E" w:rsidR="00482CB1" w:rsidRDefault="00482CB1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t>powyż</w:t>
      </w:r>
      <w:r w:rsidR="00F02EC0" w:rsidRPr="001E7EEC">
        <w:rPr>
          <w:rFonts w:cs="Arial"/>
          <w:color w:val="000000"/>
          <w:sz w:val="22"/>
        </w:rPr>
        <w:t>ej 3 dni roboczych</w:t>
      </w:r>
      <w:r w:rsidR="00F02EC0">
        <w:rPr>
          <w:rFonts w:cs="Arial"/>
          <w:b/>
          <w:color w:val="000000"/>
          <w:sz w:val="22"/>
        </w:rPr>
        <w:t xml:space="preserve"> do 4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>
        <w:rPr>
          <w:rFonts w:cs="Arial"/>
          <w:color w:val="000000"/>
          <w:sz w:val="22"/>
        </w:rPr>
        <w:t xml:space="preserve"> otrzyma 8</w:t>
      </w:r>
      <w:r w:rsidRPr="006C240A">
        <w:rPr>
          <w:rFonts w:cs="Arial"/>
          <w:color w:val="000000"/>
          <w:sz w:val="22"/>
        </w:rPr>
        <w:t xml:space="preserve"> pkt,</w:t>
      </w:r>
    </w:p>
    <w:p w14:paraId="7632250B" w14:textId="25FC126D" w:rsidR="00482CB1" w:rsidRDefault="00482CB1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t>powyż</w:t>
      </w:r>
      <w:r w:rsidR="00F02EC0" w:rsidRPr="001E7EEC">
        <w:rPr>
          <w:rFonts w:cs="Arial"/>
          <w:color w:val="000000"/>
          <w:sz w:val="22"/>
        </w:rPr>
        <w:t>ej 4 dni roboczych</w:t>
      </w:r>
      <w:r w:rsidR="00F02EC0">
        <w:rPr>
          <w:rFonts w:cs="Arial"/>
          <w:b/>
          <w:color w:val="000000"/>
          <w:sz w:val="22"/>
        </w:rPr>
        <w:t xml:space="preserve"> do 5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7</w:t>
      </w:r>
      <w:r w:rsidRPr="006C240A">
        <w:rPr>
          <w:rFonts w:cs="Arial"/>
          <w:color w:val="000000"/>
          <w:sz w:val="22"/>
        </w:rPr>
        <w:t xml:space="preserve"> pkt,</w:t>
      </w:r>
    </w:p>
    <w:p w14:paraId="1EECB7D4" w14:textId="1C440FD5" w:rsidR="00482CB1" w:rsidRDefault="00482CB1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t>powyż</w:t>
      </w:r>
      <w:r w:rsidR="00487DAF" w:rsidRPr="001E7EEC">
        <w:rPr>
          <w:rFonts w:cs="Arial"/>
          <w:color w:val="000000"/>
          <w:sz w:val="22"/>
        </w:rPr>
        <w:t>ej 5</w:t>
      </w:r>
      <w:r w:rsidRPr="001E7EEC">
        <w:rPr>
          <w:rFonts w:cs="Arial"/>
          <w:color w:val="000000"/>
          <w:sz w:val="22"/>
        </w:rPr>
        <w:t xml:space="preserve"> dni roboczych</w:t>
      </w:r>
      <w:r>
        <w:rPr>
          <w:rFonts w:cs="Arial"/>
          <w:b/>
          <w:color w:val="000000"/>
          <w:sz w:val="22"/>
        </w:rPr>
        <w:t xml:space="preserve"> do 6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6</w:t>
      </w:r>
      <w:r w:rsidRPr="006C240A">
        <w:rPr>
          <w:rFonts w:cs="Arial"/>
          <w:color w:val="000000"/>
          <w:sz w:val="22"/>
        </w:rPr>
        <w:t xml:space="preserve"> pkt,</w:t>
      </w:r>
    </w:p>
    <w:p w14:paraId="5E3E2074" w14:textId="762E72B5" w:rsidR="00482CB1" w:rsidRDefault="00482CB1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lastRenderedPageBreak/>
        <w:t>powyż</w:t>
      </w:r>
      <w:r w:rsidR="00487DAF" w:rsidRPr="001E7EEC">
        <w:rPr>
          <w:rFonts w:cs="Arial"/>
          <w:color w:val="000000"/>
          <w:sz w:val="22"/>
        </w:rPr>
        <w:t>ej 6 dni roboczych</w:t>
      </w:r>
      <w:r w:rsidR="00487DAF">
        <w:rPr>
          <w:rFonts w:cs="Arial"/>
          <w:b/>
          <w:color w:val="000000"/>
          <w:sz w:val="22"/>
        </w:rPr>
        <w:t xml:space="preserve"> do 7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5</w:t>
      </w:r>
      <w:r w:rsidRPr="006C240A">
        <w:rPr>
          <w:rFonts w:cs="Arial"/>
          <w:color w:val="000000"/>
          <w:sz w:val="22"/>
        </w:rPr>
        <w:t xml:space="preserve"> pkt,</w:t>
      </w:r>
    </w:p>
    <w:p w14:paraId="208131EE" w14:textId="4C7A123D" w:rsidR="00482CB1" w:rsidRDefault="00482CB1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1E7EEC">
        <w:rPr>
          <w:rFonts w:cs="Arial"/>
          <w:color w:val="000000"/>
          <w:sz w:val="22"/>
        </w:rPr>
        <w:t>powyż</w:t>
      </w:r>
      <w:r w:rsidR="00487DAF" w:rsidRPr="001E7EEC">
        <w:rPr>
          <w:rFonts w:cs="Arial"/>
          <w:color w:val="000000"/>
          <w:sz w:val="22"/>
        </w:rPr>
        <w:t>ej 7 dni roboczych</w:t>
      </w:r>
      <w:r w:rsidR="00487DAF">
        <w:rPr>
          <w:rFonts w:cs="Arial"/>
          <w:b/>
          <w:color w:val="000000"/>
          <w:sz w:val="22"/>
        </w:rPr>
        <w:t xml:space="preserve"> do 8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4</w:t>
      </w:r>
      <w:r w:rsidRPr="006C240A">
        <w:rPr>
          <w:rFonts w:cs="Arial"/>
          <w:color w:val="000000"/>
          <w:sz w:val="22"/>
        </w:rPr>
        <w:t xml:space="preserve"> pkt,</w:t>
      </w:r>
    </w:p>
    <w:p w14:paraId="73BC8C45" w14:textId="1078296C" w:rsidR="00294680" w:rsidRDefault="00294680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C12275">
        <w:rPr>
          <w:rFonts w:cs="Arial"/>
          <w:color w:val="000000"/>
          <w:sz w:val="22"/>
        </w:rPr>
        <w:t>powyż</w:t>
      </w:r>
      <w:r w:rsidR="000F44E0" w:rsidRPr="00C12275">
        <w:rPr>
          <w:rFonts w:cs="Arial"/>
          <w:color w:val="000000"/>
          <w:sz w:val="22"/>
        </w:rPr>
        <w:t>ej 8 dni roboczych</w:t>
      </w:r>
      <w:r w:rsidR="000F44E0">
        <w:rPr>
          <w:rFonts w:cs="Arial"/>
          <w:b/>
          <w:color w:val="000000"/>
          <w:sz w:val="22"/>
        </w:rPr>
        <w:t xml:space="preserve"> do 9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3</w:t>
      </w:r>
      <w:r w:rsidRPr="006C240A">
        <w:rPr>
          <w:rFonts w:cs="Arial"/>
          <w:color w:val="000000"/>
          <w:sz w:val="22"/>
        </w:rPr>
        <w:t xml:space="preserve"> pkt,</w:t>
      </w:r>
    </w:p>
    <w:p w14:paraId="04CF3A39" w14:textId="71CF8AB6" w:rsidR="00294680" w:rsidRDefault="00294680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C12275">
        <w:rPr>
          <w:rFonts w:cs="Arial"/>
          <w:color w:val="000000"/>
          <w:sz w:val="22"/>
        </w:rPr>
        <w:t>powyż</w:t>
      </w:r>
      <w:r w:rsidR="000F44E0" w:rsidRPr="00C12275">
        <w:rPr>
          <w:rFonts w:cs="Arial"/>
          <w:color w:val="000000"/>
          <w:sz w:val="22"/>
        </w:rPr>
        <w:t>ej 9 dni roboczych</w:t>
      </w:r>
      <w:r w:rsidR="000F44E0">
        <w:rPr>
          <w:rFonts w:cs="Arial"/>
          <w:b/>
          <w:color w:val="000000"/>
          <w:sz w:val="22"/>
        </w:rPr>
        <w:t xml:space="preserve"> do 10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2</w:t>
      </w:r>
      <w:r w:rsidRPr="006C240A">
        <w:rPr>
          <w:rFonts w:cs="Arial"/>
          <w:color w:val="000000"/>
          <w:sz w:val="22"/>
        </w:rPr>
        <w:t xml:space="preserve"> pkt,</w:t>
      </w:r>
    </w:p>
    <w:p w14:paraId="6F07903F" w14:textId="46D05C4C" w:rsidR="00294680" w:rsidRDefault="00294680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C12275">
        <w:rPr>
          <w:rFonts w:cs="Arial"/>
          <w:color w:val="000000"/>
          <w:sz w:val="22"/>
        </w:rPr>
        <w:t>powyż</w:t>
      </w:r>
      <w:r w:rsidR="000F44E0" w:rsidRPr="00C12275">
        <w:rPr>
          <w:rFonts w:cs="Arial"/>
          <w:color w:val="000000"/>
          <w:sz w:val="22"/>
        </w:rPr>
        <w:t>ej 10 dni roboczych</w:t>
      </w:r>
      <w:r w:rsidR="000F44E0">
        <w:rPr>
          <w:rFonts w:cs="Arial"/>
          <w:b/>
          <w:color w:val="000000"/>
          <w:sz w:val="22"/>
        </w:rPr>
        <w:t xml:space="preserve"> do 11</w:t>
      </w:r>
      <w:r>
        <w:rPr>
          <w:rFonts w:cs="Arial"/>
          <w:b/>
          <w:color w:val="000000"/>
          <w:sz w:val="22"/>
        </w:rPr>
        <w:t xml:space="preserve"> dni roboczych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od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1</w:t>
      </w:r>
      <w:r w:rsidRPr="006C240A">
        <w:rPr>
          <w:rFonts w:cs="Arial"/>
          <w:color w:val="000000"/>
          <w:sz w:val="22"/>
        </w:rPr>
        <w:t xml:space="preserve"> pkt,</w:t>
      </w:r>
    </w:p>
    <w:p w14:paraId="040969D4" w14:textId="5591D7AB" w:rsidR="00AD26BD" w:rsidRPr="00DE2C07" w:rsidRDefault="00D90085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powyżej 11 dni roboczych </w:t>
      </w:r>
      <w:r w:rsidRPr="0000091B">
        <w:rPr>
          <w:rFonts w:cs="Arial"/>
          <w:b/>
          <w:color w:val="000000"/>
          <w:sz w:val="22"/>
        </w:rPr>
        <w:t>do</w:t>
      </w:r>
      <w:r>
        <w:rPr>
          <w:rFonts w:cs="Arial"/>
          <w:color w:val="000000"/>
          <w:sz w:val="22"/>
        </w:rPr>
        <w:t xml:space="preserve"> </w:t>
      </w:r>
      <w:r w:rsidR="000F44E0">
        <w:rPr>
          <w:rFonts w:cs="Arial"/>
          <w:b/>
          <w:color w:val="000000"/>
          <w:sz w:val="22"/>
        </w:rPr>
        <w:t>12 dni roboczych</w:t>
      </w:r>
      <w:r w:rsidR="000F44E0" w:rsidRPr="006C240A">
        <w:rPr>
          <w:rFonts w:cs="Arial"/>
          <w:b/>
          <w:color w:val="000000"/>
          <w:sz w:val="22"/>
        </w:rPr>
        <w:t xml:space="preserve"> </w:t>
      </w:r>
      <w:r w:rsidR="000F44E0" w:rsidRPr="006C240A">
        <w:rPr>
          <w:rFonts w:cs="Arial"/>
          <w:color w:val="000000"/>
          <w:sz w:val="22"/>
        </w:rPr>
        <w:t>od zgłoszenia</w:t>
      </w:r>
      <w:r w:rsidR="000F44E0" w:rsidRPr="006C240A">
        <w:rPr>
          <w:rFonts w:cs="Arial"/>
          <w:b/>
          <w:color w:val="000000"/>
          <w:sz w:val="22"/>
        </w:rPr>
        <w:t xml:space="preserve"> </w:t>
      </w:r>
      <w:r w:rsidR="000F44E0" w:rsidRPr="006C240A">
        <w:rPr>
          <w:rFonts w:cs="Arial"/>
          <w:color w:val="000000"/>
          <w:sz w:val="22"/>
        </w:rPr>
        <w:t>– oferta wykonawcy</w:t>
      </w:r>
      <w:r w:rsidR="00E76CB0">
        <w:rPr>
          <w:rFonts w:cs="Arial"/>
          <w:color w:val="000000"/>
          <w:sz w:val="22"/>
        </w:rPr>
        <w:t xml:space="preserve"> otrzyma 0 pkt.</w:t>
      </w:r>
    </w:p>
    <w:p w14:paraId="58959901" w14:textId="51DEBF82" w:rsidR="00913664" w:rsidRDefault="00913664" w:rsidP="00AD26BD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913664">
        <w:rPr>
          <w:rFonts w:cs="Arial"/>
          <w:color w:val="000000"/>
          <w:sz w:val="22"/>
        </w:rPr>
        <w:t>Przez dni robocze należy rozumieć dni od poniedziałku do piątku za wyjątkiem dni ustawowo wolnych od pracy.</w:t>
      </w:r>
    </w:p>
    <w:p w14:paraId="782D9D6A" w14:textId="3936F61C" w:rsidR="00AD26BD" w:rsidRDefault="00AD26BD" w:rsidP="00AD26BD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5819B3">
        <w:rPr>
          <w:rFonts w:cs="Arial"/>
          <w:color w:val="000000"/>
          <w:sz w:val="22"/>
        </w:rPr>
        <w:t xml:space="preserve">W przypadku zaoferowania </w:t>
      </w:r>
      <w:r w:rsidR="000E25E2">
        <w:rPr>
          <w:rFonts w:cs="Arial"/>
          <w:color w:val="000000"/>
          <w:sz w:val="22"/>
        </w:rPr>
        <w:t>terminu</w:t>
      </w:r>
      <w:r w:rsidRPr="005819B3">
        <w:rPr>
          <w:rFonts w:cs="Arial"/>
          <w:color w:val="000000"/>
          <w:sz w:val="22"/>
        </w:rPr>
        <w:t xml:space="preserve"> usunięcia awarii lub uruchomienia rozwiązania za</w:t>
      </w:r>
      <w:r w:rsidR="00E72C8A">
        <w:rPr>
          <w:rFonts w:cs="Arial"/>
          <w:color w:val="000000"/>
          <w:sz w:val="22"/>
        </w:rPr>
        <w:t>stępczego zgodnie z pkt 3 lit. i</w:t>
      </w:r>
      <w:r w:rsidRPr="005819B3">
        <w:rPr>
          <w:rFonts w:cs="Arial"/>
          <w:color w:val="000000"/>
          <w:sz w:val="22"/>
        </w:rPr>
        <w:t>) SOPZ dla części 1 (załącznika nr 1C do swz)</w:t>
      </w:r>
      <w:r>
        <w:rPr>
          <w:rFonts w:cs="Arial"/>
          <w:color w:val="000000"/>
          <w:sz w:val="22"/>
        </w:rPr>
        <w:t xml:space="preserve">, </w:t>
      </w:r>
      <w:r w:rsidRPr="005819B3">
        <w:rPr>
          <w:rFonts w:cs="Arial"/>
          <w:color w:val="000000"/>
          <w:sz w:val="22"/>
        </w:rPr>
        <w:t xml:space="preserve">powyżej </w:t>
      </w:r>
      <w:r w:rsidR="000E25E2">
        <w:rPr>
          <w:rFonts w:cs="Arial"/>
          <w:color w:val="000000"/>
          <w:sz w:val="22"/>
        </w:rPr>
        <w:t>1</w:t>
      </w:r>
      <w:r w:rsidR="007230C8">
        <w:rPr>
          <w:rFonts w:cs="Arial"/>
          <w:color w:val="000000"/>
          <w:sz w:val="22"/>
        </w:rPr>
        <w:t>2</w:t>
      </w:r>
      <w:r w:rsidR="000E25E2">
        <w:rPr>
          <w:rFonts w:cs="Arial"/>
          <w:color w:val="000000"/>
          <w:sz w:val="22"/>
        </w:rPr>
        <w:t xml:space="preserve"> dni roboczych</w:t>
      </w:r>
      <w:r>
        <w:rPr>
          <w:rFonts w:cs="Arial"/>
          <w:color w:val="000000"/>
          <w:sz w:val="22"/>
        </w:rPr>
        <w:t xml:space="preserve"> od zgłoszenia</w:t>
      </w:r>
      <w:r w:rsidRPr="005819B3">
        <w:rPr>
          <w:rFonts w:cs="Arial"/>
          <w:color w:val="000000"/>
          <w:sz w:val="22"/>
        </w:rPr>
        <w:t xml:space="preserve">, oferta wykonawcy zostanie </w:t>
      </w:r>
      <w:r w:rsidRPr="005819B3">
        <w:rPr>
          <w:rFonts w:cs="Arial"/>
          <w:b/>
          <w:color w:val="000000"/>
          <w:sz w:val="22"/>
        </w:rPr>
        <w:t>odrzucona.</w:t>
      </w:r>
    </w:p>
    <w:p w14:paraId="08FCDC94" w14:textId="11769C47" w:rsidR="00AD26BD" w:rsidRPr="00DB10DE" w:rsidRDefault="00AD26BD" w:rsidP="00AD26BD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DB10DE">
        <w:rPr>
          <w:rFonts w:cs="Arial"/>
          <w:color w:val="000000"/>
          <w:sz w:val="22"/>
        </w:rPr>
        <w:t xml:space="preserve">Jeśli wykonawca nie zaoferuje żadnego </w:t>
      </w:r>
      <w:r w:rsidR="00943134">
        <w:rPr>
          <w:rFonts w:cs="Arial"/>
          <w:color w:val="000000"/>
          <w:sz w:val="22"/>
        </w:rPr>
        <w:t>terminu</w:t>
      </w:r>
      <w:r w:rsidRPr="00DB10DE">
        <w:rPr>
          <w:rFonts w:cs="Arial"/>
          <w:color w:val="000000"/>
          <w:sz w:val="22"/>
        </w:rPr>
        <w:t xml:space="preserve"> usunięcia awarii lub uruchomienia rozwiązania za</w:t>
      </w:r>
      <w:r w:rsidR="00E72C8A">
        <w:rPr>
          <w:rFonts w:cs="Arial"/>
          <w:color w:val="000000"/>
          <w:sz w:val="22"/>
        </w:rPr>
        <w:t>stępczego zgodnie z pkt 3 lit. i</w:t>
      </w:r>
      <w:r w:rsidRPr="00DB10DE">
        <w:rPr>
          <w:rFonts w:cs="Arial"/>
          <w:color w:val="000000"/>
          <w:sz w:val="22"/>
        </w:rPr>
        <w:t>) SOPZ dla części 1 (załącznika nr 1C do swz), Zamawiający uzna, że wykonawca oferuje najdłu</w:t>
      </w:r>
      <w:r>
        <w:rPr>
          <w:rFonts w:cs="Arial"/>
          <w:color w:val="000000"/>
          <w:sz w:val="22"/>
        </w:rPr>
        <w:t>ższy moż</w:t>
      </w:r>
      <w:r w:rsidR="00943134">
        <w:rPr>
          <w:rFonts w:cs="Arial"/>
          <w:color w:val="000000"/>
          <w:sz w:val="22"/>
        </w:rPr>
        <w:t>liwy termin</w:t>
      </w:r>
      <w:r w:rsidRPr="00DB10DE">
        <w:rPr>
          <w:rFonts w:cs="Arial"/>
          <w:color w:val="000000"/>
          <w:sz w:val="22"/>
        </w:rPr>
        <w:t xml:space="preserve">, tj. </w:t>
      </w:r>
      <w:r w:rsidR="00943134">
        <w:rPr>
          <w:rFonts w:cs="Arial"/>
          <w:color w:val="000000"/>
          <w:sz w:val="22"/>
        </w:rPr>
        <w:t>1</w:t>
      </w:r>
      <w:r w:rsidR="00EE3BCC">
        <w:rPr>
          <w:rFonts w:cs="Arial"/>
          <w:color w:val="000000"/>
          <w:sz w:val="22"/>
        </w:rPr>
        <w:t>2</w:t>
      </w:r>
      <w:r w:rsidR="00943134">
        <w:rPr>
          <w:rFonts w:cs="Arial"/>
          <w:color w:val="000000"/>
          <w:sz w:val="22"/>
        </w:rPr>
        <w:t xml:space="preserve"> dni roboczych</w:t>
      </w:r>
      <w:r>
        <w:rPr>
          <w:rFonts w:cs="Arial"/>
          <w:color w:val="000000"/>
          <w:sz w:val="22"/>
        </w:rPr>
        <w:t xml:space="preserve"> od zgłoszenia </w:t>
      </w:r>
      <w:r w:rsidRPr="00DB10DE">
        <w:rPr>
          <w:rFonts w:cs="Arial"/>
          <w:color w:val="000000"/>
          <w:sz w:val="22"/>
        </w:rPr>
        <w:t>i oferta wykonawcy otrzyma 0 punktów w tym kryterium oceny ofert.</w:t>
      </w:r>
    </w:p>
    <w:p w14:paraId="67A6D0FC" w14:textId="5B4132CC" w:rsidR="00AD26BD" w:rsidRPr="0004288C" w:rsidRDefault="00AD26BD" w:rsidP="00AD26BD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04288C">
        <w:rPr>
          <w:rFonts w:cs="Arial"/>
          <w:color w:val="000000"/>
          <w:sz w:val="22"/>
        </w:rPr>
        <w:t xml:space="preserve">W przypadku zaoferowania niejednoznacznego </w:t>
      </w:r>
      <w:r w:rsidR="009F5119">
        <w:rPr>
          <w:rFonts w:cs="Arial"/>
          <w:color w:val="000000"/>
          <w:sz w:val="22"/>
        </w:rPr>
        <w:t>terminu</w:t>
      </w:r>
      <w:r w:rsidRPr="0004288C">
        <w:rPr>
          <w:rFonts w:cs="Arial"/>
          <w:color w:val="000000"/>
          <w:sz w:val="22"/>
        </w:rPr>
        <w:t xml:space="preserve"> usunięcia awarii lub uruchomienia rozwiązania za</w:t>
      </w:r>
      <w:r w:rsidR="00E72C8A">
        <w:rPr>
          <w:rFonts w:cs="Arial"/>
          <w:color w:val="000000"/>
          <w:sz w:val="22"/>
        </w:rPr>
        <w:t>stępczego zgodnie z pkt 3 lit. i</w:t>
      </w:r>
      <w:r w:rsidRPr="0004288C">
        <w:rPr>
          <w:rFonts w:cs="Arial"/>
          <w:color w:val="000000"/>
          <w:sz w:val="22"/>
        </w:rPr>
        <w:t>) SOPZ dla części</w:t>
      </w:r>
      <w:r w:rsidR="00FD2A43">
        <w:rPr>
          <w:rFonts w:cs="Arial"/>
          <w:color w:val="000000"/>
          <w:sz w:val="22"/>
        </w:rPr>
        <w:t> </w:t>
      </w:r>
      <w:r w:rsidRPr="0004288C">
        <w:rPr>
          <w:rFonts w:cs="Arial"/>
          <w:color w:val="000000"/>
          <w:sz w:val="22"/>
        </w:rPr>
        <w:t>1</w:t>
      </w:r>
      <w:r w:rsidR="00FD2A43">
        <w:rPr>
          <w:rFonts w:cs="Arial"/>
          <w:color w:val="000000"/>
          <w:sz w:val="22"/>
        </w:rPr>
        <w:t> </w:t>
      </w:r>
      <w:r w:rsidRPr="0004288C">
        <w:rPr>
          <w:rFonts w:cs="Arial"/>
          <w:color w:val="000000"/>
          <w:sz w:val="22"/>
        </w:rPr>
        <w:t>(załącznika nr 1C do swz)</w:t>
      </w:r>
      <w:r>
        <w:rPr>
          <w:rFonts w:cs="Arial"/>
          <w:color w:val="000000"/>
          <w:sz w:val="22"/>
        </w:rPr>
        <w:t xml:space="preserve">, </w:t>
      </w:r>
      <w:r w:rsidRPr="0004288C">
        <w:rPr>
          <w:rFonts w:cs="Arial"/>
          <w:color w:val="000000"/>
          <w:sz w:val="22"/>
        </w:rPr>
        <w:t>np. wskazania kilku o</w:t>
      </w:r>
      <w:r>
        <w:rPr>
          <w:rFonts w:cs="Arial"/>
          <w:color w:val="000000"/>
          <w:sz w:val="22"/>
        </w:rPr>
        <w:t>dpowiedzi, wpisania przedziału</w:t>
      </w:r>
      <w:r w:rsidRPr="0004288C">
        <w:rPr>
          <w:rFonts w:cs="Arial"/>
          <w:color w:val="000000"/>
          <w:sz w:val="22"/>
        </w:rPr>
        <w:t xml:space="preserve"> - Zamawiający uzna, że wykonawca oferuje najkrótszy, spośród przez niego wskazanych,</w:t>
      </w:r>
      <w:r>
        <w:rPr>
          <w:rFonts w:cs="Arial"/>
          <w:color w:val="000000"/>
          <w:sz w:val="22"/>
        </w:rPr>
        <w:t xml:space="preserve"> </w:t>
      </w:r>
      <w:r w:rsidR="004B1BC0">
        <w:rPr>
          <w:rFonts w:cs="Arial"/>
          <w:color w:val="000000"/>
          <w:sz w:val="22"/>
        </w:rPr>
        <w:t>termin</w:t>
      </w:r>
      <w:r w:rsidRPr="00FE4ACF">
        <w:rPr>
          <w:rFonts w:cs="Arial"/>
          <w:color w:val="000000"/>
          <w:sz w:val="22"/>
        </w:rPr>
        <w:t xml:space="preserve"> usunięcia awarii lub uruchomienia rozwiązania za</w:t>
      </w:r>
      <w:r w:rsidR="00E72C8A">
        <w:rPr>
          <w:rFonts w:cs="Arial"/>
          <w:color w:val="000000"/>
          <w:sz w:val="22"/>
        </w:rPr>
        <w:t>stępczego zgodnie z pkt 3 lit. i</w:t>
      </w:r>
      <w:r w:rsidRPr="00FE4ACF">
        <w:rPr>
          <w:rFonts w:cs="Arial"/>
          <w:color w:val="000000"/>
          <w:sz w:val="22"/>
        </w:rPr>
        <w:t>) SOPZ dla części 1 (załącznika nr 1C do swz)</w:t>
      </w:r>
      <w:r w:rsidRPr="0004288C">
        <w:rPr>
          <w:rFonts w:cs="Arial"/>
          <w:color w:val="000000"/>
          <w:sz w:val="22"/>
        </w:rPr>
        <w:t xml:space="preserve"> i oferta wykonawcy otrzyma liczbę p</w:t>
      </w:r>
      <w:r w:rsidR="004B1BC0">
        <w:rPr>
          <w:rFonts w:cs="Arial"/>
          <w:color w:val="000000"/>
          <w:sz w:val="22"/>
        </w:rPr>
        <w:t>unktów właściwą dla tego terminu</w:t>
      </w:r>
      <w:r w:rsidRPr="0004288C">
        <w:rPr>
          <w:rFonts w:cs="Arial"/>
          <w:color w:val="000000"/>
          <w:sz w:val="22"/>
        </w:rPr>
        <w:t>.</w:t>
      </w:r>
    </w:p>
    <w:p w14:paraId="05AC4EBC" w14:textId="49418B03" w:rsidR="00AD26BD" w:rsidRPr="006C1B18" w:rsidRDefault="00AD26BD" w:rsidP="00AD26BD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C1B18">
        <w:rPr>
          <w:rFonts w:cs="Arial"/>
          <w:color w:val="000000"/>
          <w:sz w:val="22"/>
        </w:rPr>
        <w:t xml:space="preserve">W przypadku podania </w:t>
      </w:r>
      <w:r w:rsidR="004B1BC0">
        <w:rPr>
          <w:rFonts w:cs="Arial"/>
          <w:color w:val="000000"/>
          <w:sz w:val="22"/>
        </w:rPr>
        <w:t>terminu</w:t>
      </w:r>
      <w:r w:rsidRPr="006C1B18">
        <w:rPr>
          <w:rFonts w:cs="Arial"/>
          <w:color w:val="000000"/>
          <w:sz w:val="22"/>
        </w:rPr>
        <w:t xml:space="preserve"> usunięcia awarii lub uruchomienia rozwiązania za</w:t>
      </w:r>
      <w:r>
        <w:rPr>
          <w:rFonts w:cs="Arial"/>
          <w:color w:val="000000"/>
          <w:sz w:val="22"/>
        </w:rPr>
        <w:t xml:space="preserve">stępczego zgodnie z </w:t>
      </w:r>
      <w:r w:rsidR="0097107D">
        <w:rPr>
          <w:rFonts w:cs="Arial"/>
          <w:color w:val="000000"/>
          <w:sz w:val="22"/>
        </w:rPr>
        <w:t>pkt 3 lit. i</w:t>
      </w:r>
      <w:r w:rsidRPr="006C1B18">
        <w:rPr>
          <w:rFonts w:cs="Arial"/>
          <w:color w:val="000000"/>
          <w:sz w:val="22"/>
        </w:rPr>
        <w:t>) SOPZ dla części 1 (załącznika nr 1C do swz) w</w:t>
      </w:r>
      <w:r w:rsidR="00FD7123">
        <w:rPr>
          <w:rFonts w:cs="Arial"/>
          <w:color w:val="000000"/>
          <w:sz w:val="22"/>
        </w:rPr>
        <w:t> </w:t>
      </w:r>
      <w:r w:rsidRPr="006C1B18">
        <w:rPr>
          <w:rFonts w:cs="Arial"/>
          <w:color w:val="000000"/>
          <w:sz w:val="22"/>
        </w:rPr>
        <w:t>jednostce innej niż</w:t>
      </w:r>
      <w:r w:rsidR="000C13A5">
        <w:rPr>
          <w:rFonts w:cs="Arial"/>
          <w:color w:val="000000"/>
          <w:sz w:val="22"/>
        </w:rPr>
        <w:t xml:space="preserve"> dni robocze</w:t>
      </w:r>
      <w:r w:rsidRPr="006C1B18">
        <w:rPr>
          <w:rFonts w:cs="Arial"/>
          <w:color w:val="000000"/>
          <w:sz w:val="22"/>
        </w:rPr>
        <w:t xml:space="preserve">, oferta wykonawcy zostanie </w:t>
      </w:r>
      <w:r w:rsidRPr="006C1B18">
        <w:rPr>
          <w:rFonts w:cs="Arial"/>
          <w:b/>
          <w:color w:val="000000"/>
          <w:sz w:val="22"/>
        </w:rPr>
        <w:t>odrzucona.</w:t>
      </w:r>
    </w:p>
    <w:p w14:paraId="3E552716" w14:textId="6B738C96" w:rsidR="00AD26BD" w:rsidRDefault="00AD26BD" w:rsidP="00C75A98">
      <w:pPr>
        <w:tabs>
          <w:tab w:val="left" w:pos="567"/>
        </w:tabs>
        <w:spacing w:before="240" w:after="360" w:line="360" w:lineRule="auto"/>
        <w:ind w:left="426"/>
        <w:jc w:val="left"/>
        <w:rPr>
          <w:rFonts w:cs="Arial"/>
          <w:color w:val="000000"/>
          <w:sz w:val="22"/>
        </w:rPr>
      </w:pPr>
      <w:r w:rsidRPr="007515FE">
        <w:rPr>
          <w:rFonts w:cs="Arial"/>
          <w:color w:val="000000"/>
          <w:sz w:val="22"/>
        </w:rPr>
        <w:lastRenderedPageBreak/>
        <w:t>W kryterium „</w:t>
      </w:r>
      <w:r w:rsidR="0097107D">
        <w:rPr>
          <w:rFonts w:cs="Arial"/>
          <w:color w:val="000000"/>
          <w:sz w:val="22"/>
        </w:rPr>
        <w:t>Termin</w:t>
      </w:r>
      <w:r w:rsidRPr="007515FE">
        <w:rPr>
          <w:rFonts w:cs="Arial"/>
          <w:color w:val="000000"/>
          <w:sz w:val="22"/>
        </w:rPr>
        <w:t xml:space="preserve"> usunięcia awarii lub uruchomienia rozwiązania za</w:t>
      </w:r>
      <w:r w:rsidR="0097107D">
        <w:rPr>
          <w:rFonts w:cs="Arial"/>
          <w:color w:val="000000"/>
          <w:sz w:val="22"/>
        </w:rPr>
        <w:t>stępczego zgodnie z pkt 3 lit. i</w:t>
      </w:r>
      <w:r w:rsidRPr="007515FE">
        <w:rPr>
          <w:rFonts w:cs="Arial"/>
          <w:color w:val="000000"/>
          <w:sz w:val="22"/>
        </w:rPr>
        <w:t>) SOPZ dla części 1 (załącznika nr 1C do swz)” oferta może uzyskać maks</w:t>
      </w:r>
      <w:r>
        <w:rPr>
          <w:rFonts w:cs="Arial"/>
          <w:color w:val="000000"/>
          <w:sz w:val="22"/>
        </w:rPr>
        <w:t>ymalnie 1</w:t>
      </w:r>
      <w:r w:rsidRPr="007515FE">
        <w:rPr>
          <w:rFonts w:cs="Arial"/>
          <w:color w:val="000000"/>
          <w:sz w:val="22"/>
        </w:rPr>
        <w:t>0 punktów.</w:t>
      </w:r>
    </w:p>
    <w:p w14:paraId="7D3086F9" w14:textId="685BAF41" w:rsidR="00D93973" w:rsidRPr="00C75A98" w:rsidRDefault="00D93973" w:rsidP="00D93973">
      <w:pPr>
        <w:pStyle w:val="Akapitzlist"/>
        <w:spacing w:before="120" w:after="120" w:line="360" w:lineRule="auto"/>
        <w:ind w:left="397"/>
        <w:contextualSpacing w:val="0"/>
        <w:jc w:val="left"/>
        <w:rPr>
          <w:rFonts w:cs="Arial"/>
          <w:b/>
          <w:sz w:val="24"/>
          <w:u w:val="single"/>
        </w:rPr>
      </w:pPr>
      <w:r w:rsidRPr="00C75A98">
        <w:rPr>
          <w:rFonts w:cs="Arial"/>
          <w:b/>
          <w:sz w:val="24"/>
          <w:u w:val="single"/>
        </w:rPr>
        <w:t>Dla części 2 zamówienia:</w:t>
      </w:r>
    </w:p>
    <w:p w14:paraId="687A2607" w14:textId="77777777" w:rsidR="00B360EB" w:rsidRPr="005A61EA" w:rsidRDefault="00B360EB" w:rsidP="00B904D9">
      <w:pPr>
        <w:numPr>
          <w:ilvl w:val="0"/>
          <w:numId w:val="46"/>
        </w:numPr>
        <w:tabs>
          <w:tab w:val="left" w:pos="567"/>
        </w:tabs>
        <w:spacing w:after="120" w:line="360" w:lineRule="auto"/>
        <w:ind w:left="284" w:hanging="284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 xml:space="preserve">Ocena </w:t>
      </w:r>
      <w:r w:rsidRPr="005A61EA">
        <w:rPr>
          <w:rFonts w:cs="Arial"/>
          <w:color w:val="000000"/>
          <w:sz w:val="22"/>
        </w:rPr>
        <w:t>ofert</w:t>
      </w:r>
      <w:r w:rsidRPr="005A61EA">
        <w:rPr>
          <w:rFonts w:cs="Arial"/>
          <w:sz w:val="22"/>
        </w:rPr>
        <w:t xml:space="preserve"> w kryterium „</w:t>
      </w:r>
      <w:r>
        <w:rPr>
          <w:rFonts w:cs="Arial"/>
          <w:b/>
          <w:sz w:val="22"/>
        </w:rPr>
        <w:t xml:space="preserve">Cena </w:t>
      </w:r>
      <w:r w:rsidRPr="00F04A8D">
        <w:rPr>
          <w:rFonts w:cs="Arial"/>
          <w:b/>
          <w:sz w:val="22"/>
        </w:rPr>
        <w:t>brutto wykonania zamówienia</w:t>
      </w:r>
      <w:r w:rsidRPr="005A61EA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B360EB" w:rsidRPr="005A61EA" w14:paraId="265CA04E" w14:textId="77777777" w:rsidTr="001240AE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3111C864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</w:t>
            </w:r>
            <w:r>
              <w:rPr>
                <w:rFonts w:cs="Arial"/>
                <w:color w:val="000000"/>
                <w:sz w:val="22"/>
              </w:rPr>
              <w:t xml:space="preserve"> brutto wykonania zamówienia</w:t>
            </w:r>
            <w:r w:rsidRPr="005A61EA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124162BF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Najniższa cena</w:t>
            </w:r>
          </w:p>
          <w:p w14:paraId="7175F8A0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55CFF7A7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x 60 pkt</w:t>
            </w:r>
          </w:p>
        </w:tc>
      </w:tr>
      <w:tr w:rsidR="00B360EB" w:rsidRPr="005A61EA" w14:paraId="3DF66972" w14:textId="77777777" w:rsidTr="001240AE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4A7E939F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4F218F2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06B3E21F" w14:textId="77777777" w:rsidR="00B360EB" w:rsidRPr="005A61EA" w:rsidRDefault="00B360EB" w:rsidP="001240AE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31381E5F" w14:textId="5C09A4B9" w:rsidR="00B360EB" w:rsidRPr="003403C6" w:rsidRDefault="00B360EB" w:rsidP="00021D4E">
      <w:pPr>
        <w:numPr>
          <w:ilvl w:val="0"/>
          <w:numId w:val="46"/>
        </w:numPr>
        <w:tabs>
          <w:tab w:val="left" w:pos="567"/>
        </w:tabs>
        <w:spacing w:before="48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3403C6">
        <w:rPr>
          <w:rFonts w:cs="Arial"/>
          <w:sz w:val="22"/>
        </w:rPr>
        <w:t>Ocena ofert w kryterium „</w:t>
      </w:r>
      <w:r w:rsidR="00AE31EB" w:rsidRPr="00AE31EB">
        <w:rPr>
          <w:rFonts w:cs="Arial"/>
          <w:b/>
          <w:sz w:val="22"/>
        </w:rPr>
        <w:t>Czas usunięcia awarii zgodnie z SOPZ dla części</w:t>
      </w:r>
      <w:r w:rsidR="009015D6">
        <w:rPr>
          <w:rFonts w:cs="Arial"/>
          <w:b/>
          <w:sz w:val="22"/>
        </w:rPr>
        <w:t> </w:t>
      </w:r>
      <w:r w:rsidR="00AE31EB" w:rsidRPr="00AE31EB">
        <w:rPr>
          <w:rFonts w:cs="Arial"/>
          <w:b/>
          <w:sz w:val="22"/>
        </w:rPr>
        <w:t>2</w:t>
      </w:r>
      <w:r w:rsidR="009015D6">
        <w:rPr>
          <w:rFonts w:cs="Arial"/>
          <w:b/>
          <w:sz w:val="22"/>
        </w:rPr>
        <w:t> </w:t>
      </w:r>
      <w:r w:rsidR="00AE31EB" w:rsidRPr="00AE31EB">
        <w:rPr>
          <w:rFonts w:cs="Arial"/>
          <w:b/>
          <w:sz w:val="22"/>
        </w:rPr>
        <w:t>(załącznik nr 1D do swz</w:t>
      </w:r>
      <w:r w:rsidRPr="003403C6">
        <w:rPr>
          <w:rFonts w:cs="Arial"/>
          <w:b/>
          <w:sz w:val="22"/>
        </w:rPr>
        <w:t xml:space="preserve">)” </w:t>
      </w:r>
      <w:r w:rsidRPr="003403C6">
        <w:rPr>
          <w:rFonts w:cs="Arial"/>
          <w:color w:val="auto"/>
          <w:sz w:val="22"/>
        </w:rPr>
        <w:t>zostanie dokonana według poniższych zasad:</w:t>
      </w:r>
    </w:p>
    <w:p w14:paraId="50F1E1D3" w14:textId="397E90B1" w:rsidR="00B360EB" w:rsidRPr="004A3D7E" w:rsidRDefault="00B360EB" w:rsidP="00B360EB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color w:val="000000"/>
          <w:sz w:val="22"/>
        </w:rPr>
      </w:pPr>
      <w:r w:rsidRPr="004A3D7E">
        <w:rPr>
          <w:rFonts w:cs="Arial"/>
          <w:sz w:val="22"/>
        </w:rPr>
        <w:t xml:space="preserve">Jeśli wykonawca zaoferuje czas usunięcia awarii </w:t>
      </w:r>
      <w:r w:rsidR="00EC7E6D">
        <w:rPr>
          <w:rFonts w:cs="Arial"/>
          <w:sz w:val="22"/>
        </w:rPr>
        <w:t>zgodnie z SOPZ dla części</w:t>
      </w:r>
      <w:r w:rsidR="009015D6">
        <w:rPr>
          <w:rFonts w:cs="Arial"/>
          <w:sz w:val="22"/>
        </w:rPr>
        <w:t> </w:t>
      </w:r>
      <w:r w:rsidR="00EC7E6D">
        <w:rPr>
          <w:rFonts w:cs="Arial"/>
          <w:sz w:val="22"/>
        </w:rPr>
        <w:t>2</w:t>
      </w:r>
      <w:r w:rsidR="009015D6">
        <w:rPr>
          <w:rFonts w:cs="Arial"/>
          <w:sz w:val="22"/>
        </w:rPr>
        <w:t> </w:t>
      </w:r>
      <w:r w:rsidR="00F01363">
        <w:rPr>
          <w:rFonts w:cs="Arial"/>
          <w:sz w:val="22"/>
        </w:rPr>
        <w:t>(załącznik</w:t>
      </w:r>
      <w:r w:rsidR="00EC7E6D">
        <w:rPr>
          <w:rFonts w:cs="Arial"/>
          <w:sz w:val="22"/>
        </w:rPr>
        <w:t xml:space="preserve"> nr 1D</w:t>
      </w:r>
      <w:r w:rsidRPr="004A3D7E">
        <w:rPr>
          <w:rFonts w:cs="Arial"/>
          <w:sz w:val="22"/>
        </w:rPr>
        <w:t xml:space="preserve"> do swz), wynoszący:</w:t>
      </w:r>
    </w:p>
    <w:p w14:paraId="6A714825" w14:textId="2451590B" w:rsidR="00B360EB" w:rsidRPr="00E31F60" w:rsidRDefault="00B360EB" w:rsidP="00DC52F4">
      <w:pPr>
        <w:pStyle w:val="Akapitzlist"/>
        <w:numPr>
          <w:ilvl w:val="0"/>
          <w:numId w:val="36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E31F60">
        <w:rPr>
          <w:rFonts w:cs="Arial"/>
          <w:b/>
          <w:color w:val="000000"/>
          <w:sz w:val="22"/>
        </w:rPr>
        <w:t xml:space="preserve">do </w:t>
      </w:r>
      <w:r w:rsidR="00E73DD0">
        <w:rPr>
          <w:rFonts w:cs="Arial"/>
          <w:b/>
          <w:color w:val="000000"/>
          <w:sz w:val="22"/>
        </w:rPr>
        <w:t>2</w:t>
      </w:r>
      <w:r w:rsidRPr="00E31F60">
        <w:rPr>
          <w:rFonts w:cs="Arial"/>
          <w:b/>
          <w:color w:val="000000"/>
          <w:sz w:val="22"/>
        </w:rPr>
        <w:t xml:space="preserve"> </w:t>
      </w:r>
      <w:r w:rsidRPr="002706C8">
        <w:rPr>
          <w:rFonts w:cs="Arial"/>
          <w:b/>
          <w:color w:val="000000"/>
          <w:sz w:val="22"/>
        </w:rPr>
        <w:t xml:space="preserve">godzin </w:t>
      </w:r>
      <w:r w:rsidRPr="002706C8">
        <w:rPr>
          <w:rFonts w:cs="Arial"/>
          <w:color w:val="000000"/>
          <w:sz w:val="22"/>
        </w:rPr>
        <w:t xml:space="preserve">od </w:t>
      </w:r>
      <w:r w:rsidR="00BC4E32" w:rsidRPr="002706C8">
        <w:rPr>
          <w:rFonts w:cs="Arial"/>
          <w:color w:val="000000"/>
          <w:sz w:val="22"/>
        </w:rPr>
        <w:t xml:space="preserve">przyjęcia </w:t>
      </w:r>
      <w:r w:rsidRPr="002706C8">
        <w:rPr>
          <w:rFonts w:cs="Arial"/>
          <w:color w:val="000000"/>
          <w:sz w:val="22"/>
        </w:rPr>
        <w:t>zgłoszenia</w:t>
      </w:r>
      <w:r w:rsidRPr="00E31F60">
        <w:rPr>
          <w:rFonts w:cs="Arial"/>
          <w:color w:val="000000"/>
          <w:sz w:val="22"/>
        </w:rPr>
        <w:t xml:space="preserve"> - oferta wykonawcy </w:t>
      </w:r>
      <w:r w:rsidR="00E73DD0">
        <w:rPr>
          <w:rFonts w:cs="Arial"/>
          <w:color w:val="000000"/>
          <w:sz w:val="22"/>
        </w:rPr>
        <w:t>otrzyma 4</w:t>
      </w:r>
      <w:r w:rsidRPr="00E31F60">
        <w:rPr>
          <w:rFonts w:cs="Arial"/>
          <w:color w:val="000000"/>
          <w:sz w:val="22"/>
        </w:rPr>
        <w:t>0</w:t>
      </w:r>
      <w:r w:rsidR="008B4E3D">
        <w:rPr>
          <w:rFonts w:cs="Arial"/>
          <w:color w:val="000000"/>
          <w:sz w:val="22"/>
        </w:rPr>
        <w:t> </w:t>
      </w:r>
      <w:r w:rsidRPr="00E31F60">
        <w:rPr>
          <w:rFonts w:cs="Arial"/>
          <w:color w:val="000000"/>
          <w:sz w:val="22"/>
        </w:rPr>
        <w:t>pkt,</w:t>
      </w:r>
    </w:p>
    <w:p w14:paraId="16E9B43F" w14:textId="793C178D" w:rsidR="00B360EB" w:rsidRDefault="00B360EB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CD3E76">
        <w:rPr>
          <w:rFonts w:cs="Arial"/>
          <w:color w:val="000000"/>
          <w:sz w:val="22"/>
        </w:rPr>
        <w:t>powyż</w:t>
      </w:r>
      <w:r w:rsidR="002706C8" w:rsidRPr="00CD3E76">
        <w:rPr>
          <w:rFonts w:cs="Arial"/>
          <w:color w:val="000000"/>
          <w:sz w:val="22"/>
        </w:rPr>
        <w:t>ej 2 godzin</w:t>
      </w:r>
      <w:r w:rsidR="002706C8">
        <w:rPr>
          <w:rFonts w:cs="Arial"/>
          <w:b/>
          <w:color w:val="000000"/>
          <w:sz w:val="22"/>
        </w:rPr>
        <w:t xml:space="preserve"> do 3</w:t>
      </w:r>
      <w:r w:rsidRPr="006C240A">
        <w:rPr>
          <w:rFonts w:cs="Arial"/>
          <w:b/>
          <w:color w:val="000000"/>
          <w:sz w:val="22"/>
        </w:rPr>
        <w:t xml:space="preserve"> godzin </w:t>
      </w:r>
      <w:r w:rsidRPr="002706C8">
        <w:rPr>
          <w:rFonts w:cs="Arial"/>
          <w:color w:val="000000"/>
          <w:sz w:val="22"/>
        </w:rPr>
        <w:t xml:space="preserve">od </w:t>
      </w:r>
      <w:r w:rsidR="00BC4E32" w:rsidRPr="002706C8">
        <w:rPr>
          <w:rFonts w:cs="Arial"/>
          <w:color w:val="000000"/>
          <w:sz w:val="22"/>
        </w:rPr>
        <w:t xml:space="preserve">przyjęcia </w:t>
      </w:r>
      <w:r w:rsidRPr="002706C8">
        <w:rPr>
          <w:rFonts w:cs="Arial"/>
          <w:color w:val="000000"/>
          <w:sz w:val="22"/>
        </w:rPr>
        <w:t>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>– oferta wykonawcy</w:t>
      </w:r>
      <w:r w:rsidR="00A27215">
        <w:rPr>
          <w:rFonts w:cs="Arial"/>
          <w:color w:val="000000"/>
          <w:sz w:val="22"/>
        </w:rPr>
        <w:t xml:space="preserve"> otrzyma 3</w:t>
      </w:r>
      <w:r w:rsidRPr="006C240A">
        <w:rPr>
          <w:rFonts w:cs="Arial"/>
          <w:color w:val="000000"/>
          <w:sz w:val="22"/>
        </w:rPr>
        <w:t>0 pkt,</w:t>
      </w:r>
    </w:p>
    <w:p w14:paraId="1EB49195" w14:textId="4DD0F21E" w:rsidR="00B360EB" w:rsidRPr="006C240A" w:rsidRDefault="00B360EB" w:rsidP="00F44E7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ind w:left="2364" w:hanging="357"/>
        <w:contextualSpacing w:val="0"/>
        <w:jc w:val="left"/>
        <w:rPr>
          <w:rFonts w:cs="Arial"/>
          <w:color w:val="000000"/>
          <w:sz w:val="22"/>
        </w:rPr>
      </w:pPr>
      <w:r w:rsidRPr="00CD3E76">
        <w:rPr>
          <w:rFonts w:cs="Arial"/>
          <w:color w:val="000000"/>
          <w:sz w:val="22"/>
        </w:rPr>
        <w:t>powyż</w:t>
      </w:r>
      <w:r w:rsidR="0051458B" w:rsidRPr="00CD3E76">
        <w:rPr>
          <w:rFonts w:cs="Arial"/>
          <w:color w:val="000000"/>
          <w:sz w:val="22"/>
        </w:rPr>
        <w:t>ej 3 godzin</w:t>
      </w:r>
      <w:r w:rsidR="0051458B">
        <w:rPr>
          <w:rFonts w:cs="Arial"/>
          <w:b/>
          <w:color w:val="000000"/>
          <w:sz w:val="22"/>
        </w:rPr>
        <w:t xml:space="preserve"> do 4</w:t>
      </w:r>
      <w:r w:rsidRPr="006C240A">
        <w:rPr>
          <w:rFonts w:cs="Arial"/>
          <w:b/>
          <w:color w:val="000000"/>
          <w:sz w:val="22"/>
        </w:rPr>
        <w:t xml:space="preserve"> godzin </w:t>
      </w:r>
      <w:r w:rsidRPr="0051458B">
        <w:rPr>
          <w:rFonts w:cs="Arial"/>
          <w:color w:val="000000"/>
          <w:sz w:val="22"/>
        </w:rPr>
        <w:t xml:space="preserve">od </w:t>
      </w:r>
      <w:r w:rsidR="00BC4E32" w:rsidRPr="0051458B">
        <w:rPr>
          <w:rFonts w:cs="Arial"/>
          <w:color w:val="000000"/>
          <w:sz w:val="22"/>
        </w:rPr>
        <w:t xml:space="preserve">przyjęcia </w:t>
      </w:r>
      <w:r w:rsidRPr="0051458B">
        <w:rPr>
          <w:rFonts w:cs="Arial"/>
          <w:color w:val="000000"/>
          <w:sz w:val="22"/>
        </w:rPr>
        <w:t>zgłoszenia</w:t>
      </w:r>
      <w:r w:rsidRPr="0051458B">
        <w:rPr>
          <w:rFonts w:cs="Arial"/>
          <w:b/>
          <w:color w:val="000000"/>
          <w:sz w:val="22"/>
        </w:rPr>
        <w:t xml:space="preserve"> </w:t>
      </w:r>
      <w:r w:rsidRPr="0051458B">
        <w:rPr>
          <w:rFonts w:cs="Arial"/>
          <w:color w:val="000000"/>
          <w:sz w:val="22"/>
        </w:rPr>
        <w:t>–</w:t>
      </w:r>
      <w:r w:rsidRPr="006C240A">
        <w:rPr>
          <w:rFonts w:cs="Arial"/>
          <w:color w:val="000000"/>
          <w:sz w:val="22"/>
        </w:rPr>
        <w:t xml:space="preserve"> oferta wykonawcy</w:t>
      </w:r>
      <w:r w:rsidR="0051458B">
        <w:rPr>
          <w:rFonts w:cs="Arial"/>
          <w:color w:val="000000"/>
          <w:sz w:val="22"/>
        </w:rPr>
        <w:t xml:space="preserve"> otrzyma 2</w:t>
      </w:r>
      <w:r w:rsidR="00F41122">
        <w:rPr>
          <w:rFonts w:cs="Arial"/>
          <w:color w:val="000000"/>
          <w:sz w:val="22"/>
        </w:rPr>
        <w:t>0</w:t>
      </w:r>
      <w:r w:rsidRPr="006C240A">
        <w:rPr>
          <w:rFonts w:cs="Arial"/>
          <w:color w:val="000000"/>
          <w:sz w:val="22"/>
        </w:rPr>
        <w:t xml:space="preserve"> pkt,</w:t>
      </w:r>
    </w:p>
    <w:p w14:paraId="1041B98E" w14:textId="57A117C6" w:rsidR="00B360EB" w:rsidRDefault="00B360EB" w:rsidP="00DC52F4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jc w:val="left"/>
        <w:rPr>
          <w:rFonts w:cs="Arial"/>
          <w:color w:val="000000"/>
          <w:sz w:val="22"/>
        </w:rPr>
      </w:pPr>
      <w:r w:rsidRPr="00CD3E76">
        <w:rPr>
          <w:rFonts w:cs="Arial"/>
          <w:color w:val="000000"/>
          <w:sz w:val="22"/>
        </w:rPr>
        <w:t>powyż</w:t>
      </w:r>
      <w:r w:rsidR="000442AB" w:rsidRPr="00CD3E76">
        <w:rPr>
          <w:rFonts w:cs="Arial"/>
          <w:color w:val="000000"/>
          <w:sz w:val="22"/>
        </w:rPr>
        <w:t>ej 4</w:t>
      </w:r>
      <w:r w:rsidR="00CE43E3" w:rsidRPr="00CD3E76">
        <w:rPr>
          <w:rFonts w:cs="Arial"/>
          <w:color w:val="000000"/>
          <w:sz w:val="22"/>
        </w:rPr>
        <w:t xml:space="preserve"> godzin</w:t>
      </w:r>
      <w:r w:rsidR="00CE43E3">
        <w:rPr>
          <w:rFonts w:cs="Arial"/>
          <w:b/>
          <w:color w:val="000000"/>
          <w:sz w:val="22"/>
        </w:rPr>
        <w:t xml:space="preserve"> do </w:t>
      </w:r>
      <w:r w:rsidR="000442AB">
        <w:rPr>
          <w:rFonts w:cs="Arial"/>
          <w:b/>
          <w:color w:val="000000"/>
          <w:sz w:val="22"/>
        </w:rPr>
        <w:t>5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0442AB">
        <w:rPr>
          <w:rFonts w:cs="Arial"/>
          <w:b/>
          <w:color w:val="000000"/>
          <w:sz w:val="22"/>
        </w:rPr>
        <w:t xml:space="preserve">godzin </w:t>
      </w:r>
      <w:r w:rsidRPr="000442AB">
        <w:rPr>
          <w:rFonts w:cs="Arial"/>
          <w:color w:val="000000"/>
          <w:sz w:val="22"/>
        </w:rPr>
        <w:t xml:space="preserve">od </w:t>
      </w:r>
      <w:r w:rsidR="00BC4E32" w:rsidRPr="000442AB">
        <w:rPr>
          <w:rFonts w:cs="Arial"/>
          <w:color w:val="000000"/>
          <w:sz w:val="22"/>
        </w:rPr>
        <w:t xml:space="preserve">przyjęcia </w:t>
      </w:r>
      <w:r w:rsidRPr="000442AB">
        <w:rPr>
          <w:rFonts w:cs="Arial"/>
          <w:color w:val="000000"/>
          <w:sz w:val="22"/>
        </w:rPr>
        <w:t>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 xml:space="preserve">– oferta </w:t>
      </w:r>
      <w:r w:rsidRPr="00FA68E4">
        <w:rPr>
          <w:rFonts w:cs="Arial"/>
          <w:color w:val="000000"/>
          <w:sz w:val="22"/>
        </w:rPr>
        <w:t>wykonawcy</w:t>
      </w:r>
      <w:r w:rsidR="00562E3A">
        <w:rPr>
          <w:rFonts w:cs="Arial"/>
          <w:color w:val="000000"/>
          <w:sz w:val="22"/>
        </w:rPr>
        <w:t xml:space="preserve"> otrzyma </w:t>
      </w:r>
      <w:r w:rsidR="000442AB">
        <w:rPr>
          <w:rFonts w:cs="Arial"/>
          <w:color w:val="000000"/>
          <w:sz w:val="22"/>
        </w:rPr>
        <w:t>10</w:t>
      </w:r>
      <w:r w:rsidRPr="00FA68E4">
        <w:rPr>
          <w:rFonts w:cs="Arial"/>
          <w:color w:val="000000"/>
          <w:sz w:val="22"/>
        </w:rPr>
        <w:t xml:space="preserve"> pkt,</w:t>
      </w:r>
    </w:p>
    <w:p w14:paraId="0DE5549E" w14:textId="1B70644C" w:rsidR="008F2558" w:rsidRPr="00FA68E4" w:rsidRDefault="008F2558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jc w:val="left"/>
        <w:rPr>
          <w:rFonts w:cs="Arial"/>
          <w:color w:val="000000"/>
          <w:sz w:val="22"/>
        </w:rPr>
      </w:pPr>
      <w:r w:rsidRPr="00CD3E76">
        <w:rPr>
          <w:rFonts w:cs="Arial"/>
          <w:color w:val="000000"/>
          <w:sz w:val="22"/>
        </w:rPr>
        <w:t>powyż</w:t>
      </w:r>
      <w:r w:rsidR="00DC0CE7">
        <w:rPr>
          <w:rFonts w:cs="Arial"/>
          <w:color w:val="000000"/>
          <w:sz w:val="22"/>
        </w:rPr>
        <w:t>ej 5</w:t>
      </w:r>
      <w:r w:rsidRPr="00CD3E76">
        <w:rPr>
          <w:rFonts w:cs="Arial"/>
          <w:color w:val="000000"/>
          <w:sz w:val="22"/>
        </w:rPr>
        <w:t xml:space="preserve"> godzin</w:t>
      </w:r>
      <w:r>
        <w:rPr>
          <w:rFonts w:cs="Arial"/>
          <w:b/>
          <w:color w:val="000000"/>
          <w:sz w:val="22"/>
        </w:rPr>
        <w:t xml:space="preserve"> do </w:t>
      </w:r>
      <w:r w:rsidR="00DC0CE7">
        <w:rPr>
          <w:rFonts w:cs="Arial"/>
          <w:b/>
          <w:color w:val="000000"/>
          <w:sz w:val="22"/>
        </w:rPr>
        <w:t>6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0442AB">
        <w:rPr>
          <w:rFonts w:cs="Arial"/>
          <w:b/>
          <w:color w:val="000000"/>
          <w:sz w:val="22"/>
        </w:rPr>
        <w:t xml:space="preserve">godzin </w:t>
      </w:r>
      <w:r w:rsidRPr="000442AB">
        <w:rPr>
          <w:rFonts w:cs="Arial"/>
          <w:color w:val="000000"/>
          <w:sz w:val="22"/>
        </w:rPr>
        <w:t>od przyjęcia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 xml:space="preserve">– oferta </w:t>
      </w:r>
      <w:r w:rsidRPr="00FA68E4">
        <w:rPr>
          <w:rFonts w:cs="Arial"/>
          <w:color w:val="000000"/>
          <w:sz w:val="22"/>
        </w:rPr>
        <w:t>wykonawcy</w:t>
      </w:r>
      <w:r>
        <w:rPr>
          <w:rFonts w:cs="Arial"/>
          <w:color w:val="000000"/>
          <w:sz w:val="22"/>
        </w:rPr>
        <w:t xml:space="preserve"> otrzyma </w:t>
      </w:r>
      <w:r w:rsidR="00DC0CE7">
        <w:rPr>
          <w:rFonts w:cs="Arial"/>
          <w:color w:val="000000"/>
          <w:sz w:val="22"/>
        </w:rPr>
        <w:t>5</w:t>
      </w:r>
      <w:r w:rsidRPr="00FA68E4">
        <w:rPr>
          <w:rFonts w:cs="Arial"/>
          <w:color w:val="000000"/>
          <w:sz w:val="22"/>
        </w:rPr>
        <w:t xml:space="preserve"> pkt,</w:t>
      </w:r>
    </w:p>
    <w:p w14:paraId="5A19F632" w14:textId="05A913B1" w:rsidR="008F2558" w:rsidRPr="008F2558" w:rsidRDefault="008F2558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jc w:val="left"/>
        <w:rPr>
          <w:rFonts w:cs="Arial"/>
          <w:color w:val="000000"/>
          <w:sz w:val="22"/>
        </w:rPr>
      </w:pPr>
      <w:r w:rsidRPr="00CD3E76">
        <w:rPr>
          <w:rFonts w:cs="Arial"/>
          <w:color w:val="000000"/>
          <w:sz w:val="22"/>
        </w:rPr>
        <w:t>powyż</w:t>
      </w:r>
      <w:r w:rsidR="008C30FB">
        <w:rPr>
          <w:rFonts w:cs="Arial"/>
          <w:color w:val="000000"/>
          <w:sz w:val="22"/>
        </w:rPr>
        <w:t>ej 6</w:t>
      </w:r>
      <w:r w:rsidRPr="00CD3E76">
        <w:rPr>
          <w:rFonts w:cs="Arial"/>
          <w:color w:val="000000"/>
          <w:sz w:val="22"/>
        </w:rPr>
        <w:t xml:space="preserve"> godzin</w:t>
      </w:r>
      <w:r>
        <w:rPr>
          <w:rFonts w:cs="Arial"/>
          <w:b/>
          <w:color w:val="000000"/>
          <w:sz w:val="22"/>
        </w:rPr>
        <w:t xml:space="preserve"> do </w:t>
      </w:r>
      <w:r w:rsidR="008C30FB">
        <w:rPr>
          <w:rFonts w:cs="Arial"/>
          <w:b/>
          <w:color w:val="000000"/>
          <w:sz w:val="22"/>
        </w:rPr>
        <w:t>7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0442AB">
        <w:rPr>
          <w:rFonts w:cs="Arial"/>
          <w:b/>
          <w:color w:val="000000"/>
          <w:sz w:val="22"/>
        </w:rPr>
        <w:t xml:space="preserve">godzin </w:t>
      </w:r>
      <w:r w:rsidRPr="000442AB">
        <w:rPr>
          <w:rFonts w:cs="Arial"/>
          <w:color w:val="000000"/>
          <w:sz w:val="22"/>
        </w:rPr>
        <w:t>od przyjęcia zgłoszenia</w:t>
      </w:r>
      <w:r w:rsidRPr="006C240A">
        <w:rPr>
          <w:rFonts w:cs="Arial"/>
          <w:b/>
          <w:color w:val="000000"/>
          <w:sz w:val="22"/>
        </w:rPr>
        <w:t xml:space="preserve"> </w:t>
      </w:r>
      <w:r w:rsidRPr="006C240A">
        <w:rPr>
          <w:rFonts w:cs="Arial"/>
          <w:color w:val="000000"/>
          <w:sz w:val="22"/>
        </w:rPr>
        <w:t xml:space="preserve">– oferta </w:t>
      </w:r>
      <w:r w:rsidRPr="00FA68E4">
        <w:rPr>
          <w:rFonts w:cs="Arial"/>
          <w:color w:val="000000"/>
          <w:sz w:val="22"/>
        </w:rPr>
        <w:t>wykonawcy</w:t>
      </w:r>
      <w:r>
        <w:rPr>
          <w:rFonts w:cs="Arial"/>
          <w:color w:val="000000"/>
          <w:sz w:val="22"/>
        </w:rPr>
        <w:t xml:space="preserve"> otrzyma </w:t>
      </w:r>
      <w:r w:rsidR="008C30FB">
        <w:rPr>
          <w:rFonts w:cs="Arial"/>
          <w:color w:val="000000"/>
          <w:sz w:val="22"/>
        </w:rPr>
        <w:t>2</w:t>
      </w:r>
      <w:r w:rsidRPr="00FA68E4">
        <w:rPr>
          <w:rFonts w:cs="Arial"/>
          <w:color w:val="000000"/>
          <w:sz w:val="22"/>
        </w:rPr>
        <w:t xml:space="preserve"> pkt,</w:t>
      </w:r>
    </w:p>
    <w:p w14:paraId="44782772" w14:textId="30324782" w:rsidR="00B360EB" w:rsidRPr="00FA68E4" w:rsidRDefault="007A614F">
      <w:pPr>
        <w:pStyle w:val="Akapitzlist"/>
        <w:numPr>
          <w:ilvl w:val="0"/>
          <w:numId w:val="36"/>
        </w:numPr>
        <w:tabs>
          <w:tab w:val="left" w:pos="567"/>
        </w:tabs>
        <w:spacing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powyżej 7 godzin </w:t>
      </w:r>
      <w:r w:rsidRPr="00A45F62">
        <w:rPr>
          <w:rFonts w:cs="Arial"/>
          <w:b/>
          <w:color w:val="000000"/>
          <w:sz w:val="22"/>
        </w:rPr>
        <w:t>do</w:t>
      </w:r>
      <w:r>
        <w:rPr>
          <w:rFonts w:cs="Arial"/>
          <w:color w:val="000000"/>
          <w:sz w:val="22"/>
        </w:rPr>
        <w:t xml:space="preserve"> </w:t>
      </w:r>
      <w:r w:rsidR="00FE34C8" w:rsidRPr="00FE34C8">
        <w:rPr>
          <w:rFonts w:cs="Arial"/>
          <w:b/>
          <w:color w:val="000000"/>
          <w:sz w:val="22"/>
        </w:rPr>
        <w:t xml:space="preserve">8 godzin </w:t>
      </w:r>
      <w:r w:rsidR="00FE34C8" w:rsidRPr="00FE34C8">
        <w:rPr>
          <w:rFonts w:cs="Arial"/>
          <w:color w:val="000000"/>
          <w:sz w:val="22"/>
        </w:rPr>
        <w:t xml:space="preserve">od </w:t>
      </w:r>
      <w:r w:rsidR="00BC4E32">
        <w:rPr>
          <w:rFonts w:cs="Arial"/>
          <w:color w:val="000000"/>
          <w:sz w:val="22"/>
        </w:rPr>
        <w:t xml:space="preserve">przyjęcia </w:t>
      </w:r>
      <w:r w:rsidR="00FE34C8" w:rsidRPr="00FE34C8">
        <w:rPr>
          <w:rFonts w:cs="Arial"/>
          <w:color w:val="000000"/>
          <w:sz w:val="22"/>
        </w:rPr>
        <w:t>zgłoszenia</w:t>
      </w:r>
      <w:r w:rsidR="00FE34C8" w:rsidRPr="00FE34C8">
        <w:rPr>
          <w:rFonts w:cs="Arial"/>
          <w:b/>
          <w:color w:val="000000"/>
          <w:sz w:val="22"/>
        </w:rPr>
        <w:t xml:space="preserve"> </w:t>
      </w:r>
      <w:r w:rsidR="00FE34C8" w:rsidRPr="00FE34C8">
        <w:rPr>
          <w:rFonts w:cs="Arial"/>
          <w:color w:val="000000"/>
          <w:sz w:val="22"/>
        </w:rPr>
        <w:t>– oferta wykonawcy otrzyma 0 pkt</w:t>
      </w:r>
      <w:r w:rsidR="00B360EB" w:rsidRPr="00FA68E4">
        <w:rPr>
          <w:rFonts w:cs="Arial"/>
          <w:color w:val="000000"/>
          <w:sz w:val="22"/>
        </w:rPr>
        <w:t>.</w:t>
      </w:r>
    </w:p>
    <w:p w14:paraId="508E165B" w14:textId="2B61DE36" w:rsidR="00B360EB" w:rsidRDefault="00B360EB" w:rsidP="00B360EB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5819B3">
        <w:rPr>
          <w:rFonts w:cs="Arial"/>
          <w:color w:val="000000"/>
          <w:sz w:val="22"/>
        </w:rPr>
        <w:t>W przypadku zaoferowania czasu</w:t>
      </w:r>
      <w:r w:rsidR="000655D6">
        <w:rPr>
          <w:rFonts w:cs="Arial"/>
          <w:color w:val="000000"/>
          <w:sz w:val="22"/>
        </w:rPr>
        <w:t xml:space="preserve"> usunięcia awarii</w:t>
      </w:r>
      <w:r w:rsidR="00183741">
        <w:rPr>
          <w:rFonts w:cs="Arial"/>
          <w:color w:val="000000"/>
          <w:sz w:val="22"/>
        </w:rPr>
        <w:t xml:space="preserve"> zgodnie z SOPZ dla części</w:t>
      </w:r>
      <w:r w:rsidR="009015D6">
        <w:rPr>
          <w:rFonts w:cs="Arial"/>
          <w:color w:val="000000"/>
          <w:sz w:val="22"/>
        </w:rPr>
        <w:t> </w:t>
      </w:r>
      <w:r w:rsidR="00183741">
        <w:rPr>
          <w:rFonts w:cs="Arial"/>
          <w:color w:val="000000"/>
          <w:sz w:val="22"/>
        </w:rPr>
        <w:t>2</w:t>
      </w:r>
      <w:r w:rsidR="009015D6">
        <w:rPr>
          <w:rFonts w:cs="Arial"/>
          <w:color w:val="000000"/>
          <w:sz w:val="22"/>
        </w:rPr>
        <w:t> </w:t>
      </w:r>
      <w:r w:rsidR="00F01363">
        <w:rPr>
          <w:rFonts w:cs="Arial"/>
          <w:color w:val="000000"/>
          <w:sz w:val="22"/>
        </w:rPr>
        <w:t>(załącznik</w:t>
      </w:r>
      <w:r w:rsidR="00183741">
        <w:rPr>
          <w:rFonts w:cs="Arial"/>
          <w:color w:val="000000"/>
          <w:sz w:val="22"/>
        </w:rPr>
        <w:t xml:space="preserve"> nr 1D</w:t>
      </w:r>
      <w:r w:rsidRPr="005819B3">
        <w:rPr>
          <w:rFonts w:cs="Arial"/>
          <w:color w:val="000000"/>
          <w:sz w:val="22"/>
        </w:rPr>
        <w:t xml:space="preserve"> do swz)</w:t>
      </w:r>
      <w:r>
        <w:rPr>
          <w:rFonts w:cs="Arial"/>
          <w:color w:val="000000"/>
          <w:sz w:val="22"/>
        </w:rPr>
        <w:t xml:space="preserve">, </w:t>
      </w:r>
      <w:r w:rsidRPr="002647C1">
        <w:rPr>
          <w:rFonts w:cs="Arial"/>
          <w:color w:val="000000"/>
          <w:sz w:val="22"/>
        </w:rPr>
        <w:t xml:space="preserve">powyżej </w:t>
      </w:r>
      <w:r w:rsidR="00971F45" w:rsidRPr="002647C1">
        <w:rPr>
          <w:rFonts w:cs="Arial"/>
          <w:color w:val="000000"/>
          <w:sz w:val="22"/>
        </w:rPr>
        <w:t>8</w:t>
      </w:r>
      <w:r w:rsidRPr="002647C1">
        <w:rPr>
          <w:rFonts w:cs="Arial"/>
          <w:color w:val="000000"/>
          <w:sz w:val="22"/>
        </w:rPr>
        <w:t xml:space="preserve"> godzin od </w:t>
      </w:r>
      <w:r w:rsidR="002647C1" w:rsidRPr="002647C1">
        <w:rPr>
          <w:rFonts w:cs="Arial"/>
          <w:color w:val="000000"/>
          <w:sz w:val="22"/>
        </w:rPr>
        <w:t xml:space="preserve">przyjęcia </w:t>
      </w:r>
      <w:r w:rsidRPr="002647C1">
        <w:rPr>
          <w:rFonts w:cs="Arial"/>
          <w:color w:val="000000"/>
          <w:sz w:val="22"/>
        </w:rPr>
        <w:t xml:space="preserve">zgłoszenia, oferta wykonawcy zostanie </w:t>
      </w:r>
      <w:r w:rsidRPr="002647C1">
        <w:rPr>
          <w:rFonts w:cs="Arial"/>
          <w:b/>
          <w:color w:val="000000"/>
          <w:sz w:val="22"/>
        </w:rPr>
        <w:t>odrzucona.</w:t>
      </w:r>
    </w:p>
    <w:p w14:paraId="75FC8802" w14:textId="3E2FBE71" w:rsidR="00B360EB" w:rsidRPr="00DB10DE" w:rsidRDefault="00B360EB" w:rsidP="00B360EB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DB10DE">
        <w:rPr>
          <w:rFonts w:cs="Arial"/>
          <w:color w:val="000000"/>
          <w:sz w:val="22"/>
        </w:rPr>
        <w:lastRenderedPageBreak/>
        <w:t xml:space="preserve">Jeśli wykonawca nie zaoferuje żadnego czasu usunięcia awarii </w:t>
      </w:r>
      <w:r w:rsidR="00813FD6">
        <w:rPr>
          <w:rFonts w:cs="Arial"/>
          <w:color w:val="000000"/>
          <w:sz w:val="22"/>
        </w:rPr>
        <w:t xml:space="preserve">zgodnie z </w:t>
      </w:r>
      <w:r w:rsidRPr="00DB10DE">
        <w:rPr>
          <w:rFonts w:cs="Arial"/>
          <w:color w:val="000000"/>
          <w:sz w:val="22"/>
        </w:rPr>
        <w:t>SOP</w:t>
      </w:r>
      <w:r w:rsidR="00813FD6">
        <w:rPr>
          <w:rFonts w:cs="Arial"/>
          <w:color w:val="000000"/>
          <w:sz w:val="22"/>
        </w:rPr>
        <w:t>Z dla części 2</w:t>
      </w:r>
      <w:r w:rsidR="00F01363">
        <w:rPr>
          <w:rFonts w:cs="Arial"/>
          <w:color w:val="000000"/>
          <w:sz w:val="22"/>
        </w:rPr>
        <w:t xml:space="preserve"> (załącznik</w:t>
      </w:r>
      <w:r w:rsidR="00183741">
        <w:rPr>
          <w:rFonts w:cs="Arial"/>
          <w:color w:val="000000"/>
          <w:sz w:val="22"/>
        </w:rPr>
        <w:t xml:space="preserve"> nr 1D</w:t>
      </w:r>
      <w:r w:rsidRPr="00DB10DE">
        <w:rPr>
          <w:rFonts w:cs="Arial"/>
          <w:color w:val="000000"/>
          <w:sz w:val="22"/>
        </w:rPr>
        <w:t xml:space="preserve"> do swz), Zamawiający uzna, że wykonawca oferuje najdłu</w:t>
      </w:r>
      <w:r>
        <w:rPr>
          <w:rFonts w:cs="Arial"/>
          <w:color w:val="000000"/>
          <w:sz w:val="22"/>
        </w:rPr>
        <w:t>ższy możliwy czas</w:t>
      </w:r>
      <w:r w:rsidRPr="00DB10DE">
        <w:rPr>
          <w:rFonts w:cs="Arial"/>
          <w:color w:val="000000"/>
          <w:sz w:val="22"/>
        </w:rPr>
        <w:t xml:space="preserve">, tj. </w:t>
      </w:r>
      <w:r w:rsidR="004064B5">
        <w:rPr>
          <w:rFonts w:cs="Arial"/>
          <w:color w:val="000000"/>
          <w:sz w:val="22"/>
        </w:rPr>
        <w:t xml:space="preserve">8 </w:t>
      </w:r>
      <w:r w:rsidR="004064B5" w:rsidRPr="006F239C">
        <w:rPr>
          <w:rFonts w:cs="Arial"/>
          <w:color w:val="000000"/>
          <w:sz w:val="22"/>
        </w:rPr>
        <w:t>godzin</w:t>
      </w:r>
      <w:r w:rsidRPr="006F239C">
        <w:rPr>
          <w:rFonts w:cs="Arial"/>
          <w:color w:val="000000"/>
          <w:sz w:val="22"/>
        </w:rPr>
        <w:t xml:space="preserve"> od </w:t>
      </w:r>
      <w:r w:rsidR="006F239C" w:rsidRPr="006F239C">
        <w:rPr>
          <w:rFonts w:cs="Arial"/>
          <w:color w:val="000000"/>
          <w:sz w:val="22"/>
        </w:rPr>
        <w:t xml:space="preserve">przyjęcia </w:t>
      </w:r>
      <w:r w:rsidRPr="006F239C">
        <w:rPr>
          <w:rFonts w:cs="Arial"/>
          <w:color w:val="000000"/>
          <w:sz w:val="22"/>
        </w:rPr>
        <w:t>zgłoszenia i oferta wykonawcy otrzyma 0 punktów w tym kryterium oceny ofert.</w:t>
      </w:r>
    </w:p>
    <w:p w14:paraId="73FAA497" w14:textId="68AD82D3" w:rsidR="00B360EB" w:rsidRPr="0004288C" w:rsidRDefault="00B360EB" w:rsidP="00B360EB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04288C">
        <w:rPr>
          <w:rFonts w:cs="Arial"/>
          <w:color w:val="000000"/>
          <w:sz w:val="22"/>
        </w:rPr>
        <w:t>W przypadku zaoferowania niejednoznacznego czasu usunięcia awarii</w:t>
      </w:r>
      <w:r w:rsidR="000179E6">
        <w:rPr>
          <w:rFonts w:cs="Arial"/>
          <w:color w:val="000000"/>
          <w:sz w:val="22"/>
        </w:rPr>
        <w:t xml:space="preserve"> zgodnie z </w:t>
      </w:r>
      <w:r w:rsidRPr="0004288C">
        <w:rPr>
          <w:rFonts w:cs="Arial"/>
          <w:color w:val="000000"/>
          <w:sz w:val="22"/>
        </w:rPr>
        <w:t>SOP</w:t>
      </w:r>
      <w:r w:rsidR="000179E6">
        <w:rPr>
          <w:rFonts w:cs="Arial"/>
          <w:color w:val="000000"/>
          <w:sz w:val="22"/>
        </w:rPr>
        <w:t>Z dla części 2</w:t>
      </w:r>
      <w:r w:rsidR="004B1C51">
        <w:rPr>
          <w:rFonts w:cs="Arial"/>
          <w:color w:val="000000"/>
          <w:sz w:val="22"/>
        </w:rPr>
        <w:t xml:space="preserve"> (załącznik</w:t>
      </w:r>
      <w:r w:rsidR="00183741">
        <w:rPr>
          <w:rFonts w:cs="Arial"/>
          <w:color w:val="000000"/>
          <w:sz w:val="22"/>
        </w:rPr>
        <w:t xml:space="preserve"> nr 1D</w:t>
      </w:r>
      <w:r w:rsidRPr="0004288C">
        <w:rPr>
          <w:rFonts w:cs="Arial"/>
          <w:color w:val="000000"/>
          <w:sz w:val="22"/>
        </w:rPr>
        <w:t xml:space="preserve"> do swz)</w:t>
      </w:r>
      <w:r>
        <w:rPr>
          <w:rFonts w:cs="Arial"/>
          <w:color w:val="000000"/>
          <w:sz w:val="22"/>
        </w:rPr>
        <w:t xml:space="preserve">, </w:t>
      </w:r>
      <w:r w:rsidRPr="0004288C">
        <w:rPr>
          <w:rFonts w:cs="Arial"/>
          <w:color w:val="000000"/>
          <w:sz w:val="22"/>
        </w:rPr>
        <w:t>np. wskazania kilku o</w:t>
      </w:r>
      <w:r>
        <w:rPr>
          <w:rFonts w:cs="Arial"/>
          <w:color w:val="000000"/>
          <w:sz w:val="22"/>
        </w:rPr>
        <w:t>dpowiedzi, wpisania przedziału</w:t>
      </w:r>
      <w:r w:rsidRPr="0004288C">
        <w:rPr>
          <w:rFonts w:cs="Arial"/>
          <w:color w:val="000000"/>
          <w:sz w:val="22"/>
        </w:rPr>
        <w:t xml:space="preserve"> - Zamawiający uzna, że wykonawca oferuje najkrótszy, spośród przez niego wskazanych,</w:t>
      </w:r>
      <w:r>
        <w:rPr>
          <w:rFonts w:cs="Arial"/>
          <w:color w:val="000000"/>
          <w:sz w:val="22"/>
        </w:rPr>
        <w:t xml:space="preserve"> </w:t>
      </w:r>
      <w:r w:rsidRPr="00FE4ACF">
        <w:rPr>
          <w:rFonts w:cs="Arial"/>
          <w:color w:val="000000"/>
          <w:sz w:val="22"/>
        </w:rPr>
        <w:t xml:space="preserve">czas usunięcia awarii </w:t>
      </w:r>
      <w:r w:rsidR="000179E6">
        <w:rPr>
          <w:rFonts w:cs="Arial"/>
          <w:color w:val="000000"/>
          <w:sz w:val="22"/>
        </w:rPr>
        <w:t>zgodnie z</w:t>
      </w:r>
      <w:r w:rsidRPr="00FE4ACF">
        <w:rPr>
          <w:rFonts w:cs="Arial"/>
          <w:color w:val="000000"/>
          <w:sz w:val="22"/>
        </w:rPr>
        <w:t xml:space="preserve"> SOP</w:t>
      </w:r>
      <w:r w:rsidR="000179E6">
        <w:rPr>
          <w:rFonts w:cs="Arial"/>
          <w:color w:val="000000"/>
          <w:sz w:val="22"/>
        </w:rPr>
        <w:t>Z dla części 2</w:t>
      </w:r>
      <w:r w:rsidR="004B1C51">
        <w:rPr>
          <w:rFonts w:cs="Arial"/>
          <w:color w:val="000000"/>
          <w:sz w:val="22"/>
        </w:rPr>
        <w:t xml:space="preserve"> (załącznik</w:t>
      </w:r>
      <w:r w:rsidR="00183741">
        <w:rPr>
          <w:rFonts w:cs="Arial"/>
          <w:color w:val="000000"/>
          <w:sz w:val="22"/>
        </w:rPr>
        <w:t xml:space="preserve"> nr 1D</w:t>
      </w:r>
      <w:r w:rsidRPr="00FE4ACF">
        <w:rPr>
          <w:rFonts w:cs="Arial"/>
          <w:color w:val="000000"/>
          <w:sz w:val="22"/>
        </w:rPr>
        <w:t xml:space="preserve"> do swz)</w:t>
      </w:r>
      <w:r w:rsidRPr="0004288C">
        <w:rPr>
          <w:rFonts w:cs="Arial"/>
          <w:color w:val="000000"/>
          <w:sz w:val="22"/>
        </w:rPr>
        <w:t xml:space="preserve"> i oferta wykonawcy otrzyma liczbę p</w:t>
      </w:r>
      <w:r>
        <w:rPr>
          <w:rFonts w:cs="Arial"/>
          <w:color w:val="000000"/>
          <w:sz w:val="22"/>
        </w:rPr>
        <w:t>unktów właściwą dla tego czasu</w:t>
      </w:r>
      <w:r w:rsidRPr="0004288C">
        <w:rPr>
          <w:rFonts w:cs="Arial"/>
          <w:color w:val="000000"/>
          <w:sz w:val="22"/>
        </w:rPr>
        <w:t>.</w:t>
      </w:r>
    </w:p>
    <w:p w14:paraId="71893C66" w14:textId="0E22527F" w:rsidR="00B360EB" w:rsidRPr="006C1B18" w:rsidRDefault="00B360EB" w:rsidP="00B360EB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C1B18">
        <w:rPr>
          <w:rFonts w:cs="Arial"/>
          <w:color w:val="000000"/>
          <w:sz w:val="22"/>
        </w:rPr>
        <w:t>W przypadku podania czasu usunięcia awarii</w:t>
      </w:r>
      <w:r w:rsidR="000179E6">
        <w:rPr>
          <w:rFonts w:cs="Arial"/>
          <w:color w:val="000000"/>
          <w:sz w:val="22"/>
        </w:rPr>
        <w:t xml:space="preserve"> zgodnie z</w:t>
      </w:r>
      <w:r w:rsidRPr="006C1B18">
        <w:rPr>
          <w:rFonts w:cs="Arial"/>
          <w:color w:val="000000"/>
          <w:sz w:val="22"/>
        </w:rPr>
        <w:t xml:space="preserve"> SOP</w:t>
      </w:r>
      <w:r w:rsidR="000179E6">
        <w:rPr>
          <w:rFonts w:cs="Arial"/>
          <w:color w:val="000000"/>
          <w:sz w:val="22"/>
        </w:rPr>
        <w:t>Z dla części 2</w:t>
      </w:r>
      <w:r w:rsidR="004B1C51">
        <w:rPr>
          <w:rFonts w:cs="Arial"/>
          <w:color w:val="000000"/>
          <w:sz w:val="22"/>
        </w:rPr>
        <w:t xml:space="preserve"> (załącznik</w:t>
      </w:r>
      <w:r w:rsidR="00183741">
        <w:rPr>
          <w:rFonts w:cs="Arial"/>
          <w:color w:val="000000"/>
          <w:sz w:val="22"/>
        </w:rPr>
        <w:t xml:space="preserve"> nr</w:t>
      </w:r>
      <w:r w:rsidR="007C4484">
        <w:rPr>
          <w:rFonts w:cs="Arial"/>
          <w:color w:val="000000"/>
          <w:sz w:val="22"/>
        </w:rPr>
        <w:t> </w:t>
      </w:r>
      <w:r w:rsidR="00183741">
        <w:rPr>
          <w:rFonts w:cs="Arial"/>
          <w:color w:val="000000"/>
          <w:sz w:val="22"/>
        </w:rPr>
        <w:t>1D</w:t>
      </w:r>
      <w:r w:rsidRPr="006C1B18">
        <w:rPr>
          <w:rFonts w:cs="Arial"/>
          <w:color w:val="000000"/>
          <w:sz w:val="22"/>
        </w:rPr>
        <w:t xml:space="preserve"> do swz) w jednostce innej niż godziny, oferta wykonawcy zostanie </w:t>
      </w:r>
      <w:r w:rsidRPr="006C1B18">
        <w:rPr>
          <w:rFonts w:cs="Arial"/>
          <w:b/>
          <w:color w:val="000000"/>
          <w:sz w:val="22"/>
        </w:rPr>
        <w:t>odrzucona.</w:t>
      </w:r>
    </w:p>
    <w:p w14:paraId="61AE0534" w14:textId="79CFC66F" w:rsidR="00A33545" w:rsidRDefault="00B360EB" w:rsidP="00D13859">
      <w:pPr>
        <w:tabs>
          <w:tab w:val="left" w:pos="567"/>
        </w:tabs>
        <w:spacing w:before="240" w:after="240" w:line="360" w:lineRule="auto"/>
        <w:ind w:left="426"/>
        <w:jc w:val="left"/>
        <w:rPr>
          <w:rFonts w:cs="Arial"/>
          <w:color w:val="000000"/>
          <w:sz w:val="22"/>
        </w:rPr>
      </w:pPr>
      <w:r w:rsidRPr="007515FE">
        <w:rPr>
          <w:rFonts w:cs="Arial"/>
          <w:color w:val="000000"/>
          <w:sz w:val="22"/>
        </w:rPr>
        <w:t>W kryterium „</w:t>
      </w:r>
      <w:r w:rsidR="00991A69">
        <w:rPr>
          <w:rFonts w:cs="Arial"/>
          <w:color w:val="000000"/>
          <w:sz w:val="22"/>
        </w:rPr>
        <w:t xml:space="preserve">Czas usunięcia awarii zgodnie z </w:t>
      </w:r>
      <w:r w:rsidRPr="007515FE">
        <w:rPr>
          <w:rFonts w:cs="Arial"/>
          <w:color w:val="000000"/>
          <w:sz w:val="22"/>
        </w:rPr>
        <w:t>SOP</w:t>
      </w:r>
      <w:r w:rsidR="00991A69">
        <w:rPr>
          <w:rFonts w:cs="Arial"/>
          <w:color w:val="000000"/>
          <w:sz w:val="22"/>
        </w:rPr>
        <w:t>Z dla części 2</w:t>
      </w:r>
      <w:r w:rsidR="004B1C51">
        <w:rPr>
          <w:rFonts w:cs="Arial"/>
          <w:color w:val="000000"/>
          <w:sz w:val="22"/>
        </w:rPr>
        <w:t xml:space="preserve"> (załącznik</w:t>
      </w:r>
      <w:r w:rsidR="00602967">
        <w:rPr>
          <w:rFonts w:cs="Arial"/>
          <w:color w:val="000000"/>
          <w:sz w:val="22"/>
        </w:rPr>
        <w:t xml:space="preserve"> nr 1D</w:t>
      </w:r>
      <w:r w:rsidRPr="007515FE">
        <w:rPr>
          <w:rFonts w:cs="Arial"/>
          <w:color w:val="000000"/>
          <w:sz w:val="22"/>
        </w:rPr>
        <w:t xml:space="preserve"> do swz)” oferta może uzyskać maks</w:t>
      </w:r>
      <w:r w:rsidR="00501A02">
        <w:rPr>
          <w:rFonts w:cs="Arial"/>
          <w:color w:val="000000"/>
          <w:sz w:val="22"/>
        </w:rPr>
        <w:t>ymalnie 4</w:t>
      </w:r>
      <w:r w:rsidRPr="007515FE">
        <w:rPr>
          <w:rFonts w:cs="Arial"/>
          <w:color w:val="000000"/>
          <w:sz w:val="22"/>
        </w:rPr>
        <w:t>0 punktów.</w:t>
      </w:r>
    </w:p>
    <w:p w14:paraId="772A76B0" w14:textId="2B7484ED" w:rsidR="0086703F" w:rsidRPr="00821FFA" w:rsidRDefault="0086703F" w:rsidP="0086703F">
      <w:pPr>
        <w:pStyle w:val="Akapitzlist"/>
        <w:spacing w:before="120" w:after="120" w:line="360" w:lineRule="auto"/>
        <w:ind w:left="397"/>
        <w:contextualSpacing w:val="0"/>
        <w:jc w:val="left"/>
        <w:rPr>
          <w:rFonts w:cs="Arial"/>
          <w:b/>
          <w:sz w:val="24"/>
          <w:u w:val="single"/>
        </w:rPr>
      </w:pPr>
      <w:r w:rsidRPr="00821FFA">
        <w:rPr>
          <w:rFonts w:cs="Arial"/>
          <w:b/>
          <w:sz w:val="24"/>
          <w:u w:val="single"/>
        </w:rPr>
        <w:t xml:space="preserve">Dla części </w:t>
      </w:r>
      <w:r>
        <w:rPr>
          <w:rFonts w:cs="Arial"/>
          <w:b/>
          <w:sz w:val="24"/>
          <w:u w:val="single"/>
        </w:rPr>
        <w:t>3</w:t>
      </w:r>
      <w:r w:rsidRPr="00821FFA">
        <w:rPr>
          <w:rFonts w:cs="Arial"/>
          <w:b/>
          <w:sz w:val="24"/>
          <w:u w:val="single"/>
        </w:rPr>
        <w:t xml:space="preserve"> zamówienia:</w:t>
      </w:r>
    </w:p>
    <w:p w14:paraId="58DC9BB4" w14:textId="77777777" w:rsidR="0086703F" w:rsidRPr="005A61EA" w:rsidRDefault="0086703F" w:rsidP="00F44E7F">
      <w:pPr>
        <w:numPr>
          <w:ilvl w:val="0"/>
          <w:numId w:val="51"/>
        </w:numPr>
        <w:tabs>
          <w:tab w:val="left" w:pos="567"/>
        </w:tabs>
        <w:spacing w:after="120" w:line="360" w:lineRule="auto"/>
        <w:ind w:left="709" w:hanging="283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 xml:space="preserve">Ocena </w:t>
      </w:r>
      <w:r w:rsidRPr="005A61EA">
        <w:rPr>
          <w:rFonts w:cs="Arial"/>
          <w:color w:val="000000"/>
          <w:sz w:val="22"/>
        </w:rPr>
        <w:t>ofert</w:t>
      </w:r>
      <w:r w:rsidRPr="005A61EA">
        <w:rPr>
          <w:rFonts w:cs="Arial"/>
          <w:sz w:val="22"/>
        </w:rPr>
        <w:t xml:space="preserve"> w kryterium „</w:t>
      </w:r>
      <w:r>
        <w:rPr>
          <w:rFonts w:cs="Arial"/>
          <w:b/>
          <w:sz w:val="22"/>
        </w:rPr>
        <w:t xml:space="preserve">Cena </w:t>
      </w:r>
      <w:r w:rsidRPr="00F04A8D">
        <w:rPr>
          <w:rFonts w:cs="Arial"/>
          <w:b/>
          <w:sz w:val="22"/>
        </w:rPr>
        <w:t>brutto wykonania zamówienia</w:t>
      </w:r>
      <w:r w:rsidRPr="005A61EA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86703F" w:rsidRPr="005A61EA" w14:paraId="797588B3" w14:textId="77777777" w:rsidTr="0086703F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224E2F32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</w:t>
            </w:r>
            <w:r>
              <w:rPr>
                <w:rFonts w:cs="Arial"/>
                <w:color w:val="000000"/>
                <w:sz w:val="22"/>
              </w:rPr>
              <w:t xml:space="preserve"> brutto wykonania zamówienia</w:t>
            </w:r>
            <w:r w:rsidRPr="005A61EA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2C754CBC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Najniższa cena</w:t>
            </w:r>
          </w:p>
          <w:p w14:paraId="2B0D8B49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41A531D5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x 60 pkt</w:t>
            </w:r>
          </w:p>
        </w:tc>
      </w:tr>
      <w:tr w:rsidR="0086703F" w:rsidRPr="005A61EA" w14:paraId="5EA0C898" w14:textId="77777777" w:rsidTr="0086703F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2D0A3071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AF12ACD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1103ECD1" w14:textId="77777777" w:rsidR="0086703F" w:rsidRPr="005A61EA" w:rsidRDefault="0086703F" w:rsidP="0086703F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478A7566" w14:textId="38E8E9E5" w:rsidR="00320B62" w:rsidRPr="00F44E7F" w:rsidRDefault="00320B62" w:rsidP="00F44E7F">
      <w:pPr>
        <w:numPr>
          <w:ilvl w:val="0"/>
          <w:numId w:val="51"/>
        </w:numPr>
        <w:tabs>
          <w:tab w:val="left" w:pos="567"/>
        </w:tabs>
        <w:spacing w:after="120" w:line="360" w:lineRule="auto"/>
        <w:ind w:left="709" w:hanging="283"/>
        <w:jc w:val="left"/>
        <w:rPr>
          <w:sz w:val="22"/>
        </w:rPr>
      </w:pPr>
      <w:r w:rsidRPr="00320B62">
        <w:rPr>
          <w:rFonts w:cs="Arial"/>
          <w:sz w:val="22"/>
        </w:rPr>
        <w:t>Ocena ofert w kryterium „</w:t>
      </w:r>
      <w:r w:rsidR="00CD3143">
        <w:rPr>
          <w:rFonts w:cs="Arial"/>
          <w:b/>
          <w:sz w:val="22"/>
        </w:rPr>
        <w:t>Termin</w:t>
      </w:r>
      <w:r w:rsidRPr="00320B62">
        <w:rPr>
          <w:rFonts w:cs="Arial"/>
          <w:b/>
          <w:sz w:val="22"/>
        </w:rPr>
        <w:t xml:space="preserve"> wykonania zgłoszenia serwisowego tj. wykonanie ekspertyzy i naprawy zgodnie z pkt 3 SOPZ dla części 3 (załącznik nr 1E do swz)” </w:t>
      </w:r>
      <w:r w:rsidRPr="00F44E7F">
        <w:rPr>
          <w:sz w:val="22"/>
        </w:rPr>
        <w:t>zostanie dokonana według poniższych zasad:</w:t>
      </w:r>
    </w:p>
    <w:p w14:paraId="25C69223" w14:textId="0F016F1E" w:rsidR="00320B62" w:rsidRPr="00F44E7F" w:rsidRDefault="00320B62" w:rsidP="00F44E7F">
      <w:pPr>
        <w:pStyle w:val="Akapitzlist"/>
        <w:spacing w:line="360" w:lineRule="auto"/>
        <w:ind w:left="360"/>
        <w:rPr>
          <w:sz w:val="22"/>
        </w:rPr>
      </w:pPr>
      <w:r w:rsidRPr="00320B62">
        <w:rPr>
          <w:rFonts w:cs="Arial"/>
          <w:sz w:val="22"/>
        </w:rPr>
        <w:t xml:space="preserve">Jeśli wykonawca zaoferuje </w:t>
      </w:r>
      <w:r w:rsidR="00CD3143">
        <w:rPr>
          <w:rFonts w:cs="Arial"/>
          <w:sz w:val="22"/>
        </w:rPr>
        <w:t>termin</w:t>
      </w:r>
      <w:r w:rsidRPr="00320B62">
        <w:rPr>
          <w:rFonts w:cs="Arial"/>
          <w:sz w:val="22"/>
        </w:rPr>
        <w:t xml:space="preserve"> wykonania zgłoszenia serwisowego tj. wykonanie ekspertyzy i naprawy zgodnie z pkt 3 SOPZ dla części 3 (załącznik nr 1E do swz), wynoszący:</w:t>
      </w:r>
    </w:p>
    <w:p w14:paraId="4DE11883" w14:textId="1DC8F504" w:rsidR="00320B62" w:rsidRPr="00F44E7F" w:rsidRDefault="00320B62" w:rsidP="00CD3143">
      <w:pPr>
        <w:pStyle w:val="Akapitzlist"/>
        <w:numPr>
          <w:ilvl w:val="0"/>
          <w:numId w:val="53"/>
        </w:numPr>
        <w:spacing w:line="360" w:lineRule="auto"/>
        <w:jc w:val="left"/>
        <w:rPr>
          <w:sz w:val="22"/>
        </w:rPr>
      </w:pPr>
      <w:r w:rsidRPr="00783FCB">
        <w:rPr>
          <w:b/>
          <w:sz w:val="22"/>
        </w:rPr>
        <w:t>Do 1 dnia roboczego</w:t>
      </w:r>
      <w:r w:rsidR="00235B3D">
        <w:rPr>
          <w:sz w:val="22"/>
        </w:rPr>
        <w:t>, liczonego</w:t>
      </w:r>
      <w:r w:rsidR="00CD3143" w:rsidRPr="00CD3143">
        <w:t xml:space="preserve"> </w:t>
      </w:r>
      <w:r w:rsidR="00CD3143" w:rsidRPr="00CD3143">
        <w:rPr>
          <w:sz w:val="22"/>
        </w:rPr>
        <w:t>od następnego dnia roboczego po dniu, w którym przekazano zgłoszenie serwisowe</w:t>
      </w:r>
      <w:r w:rsidR="00CD3143">
        <w:rPr>
          <w:sz w:val="22"/>
        </w:rPr>
        <w:t xml:space="preserve"> -</w:t>
      </w:r>
      <w:r w:rsidRPr="00F44E7F">
        <w:rPr>
          <w:sz w:val="22"/>
        </w:rPr>
        <w:t xml:space="preserve"> oferta otrzyma </w:t>
      </w:r>
      <w:r w:rsidRPr="00F44E7F">
        <w:rPr>
          <w:b/>
          <w:sz w:val="22"/>
        </w:rPr>
        <w:t>40</w:t>
      </w:r>
      <w:r w:rsidRPr="00F44E7F">
        <w:rPr>
          <w:sz w:val="22"/>
        </w:rPr>
        <w:t xml:space="preserve"> </w:t>
      </w:r>
      <w:r w:rsidRPr="00F44E7F">
        <w:rPr>
          <w:b/>
          <w:sz w:val="22"/>
        </w:rPr>
        <w:t>pkt</w:t>
      </w:r>
      <w:r w:rsidRPr="00F44E7F">
        <w:rPr>
          <w:sz w:val="22"/>
        </w:rPr>
        <w:t>,</w:t>
      </w:r>
    </w:p>
    <w:p w14:paraId="4F764496" w14:textId="1A8072D9" w:rsidR="00320B62" w:rsidRPr="00F44E7F" w:rsidRDefault="00320B62" w:rsidP="00CD3143">
      <w:pPr>
        <w:pStyle w:val="Akapitzlist"/>
        <w:numPr>
          <w:ilvl w:val="0"/>
          <w:numId w:val="53"/>
        </w:numPr>
        <w:spacing w:line="360" w:lineRule="auto"/>
        <w:jc w:val="left"/>
        <w:rPr>
          <w:sz w:val="22"/>
        </w:rPr>
      </w:pPr>
      <w:r w:rsidRPr="00F44E7F">
        <w:rPr>
          <w:sz w:val="22"/>
        </w:rPr>
        <w:t xml:space="preserve">powyżej 1 dnia roboczego </w:t>
      </w:r>
      <w:r w:rsidRPr="00783FCB">
        <w:rPr>
          <w:b/>
          <w:sz w:val="22"/>
        </w:rPr>
        <w:t>do 2 dni roboczych</w:t>
      </w:r>
      <w:r w:rsidR="00235B3D">
        <w:rPr>
          <w:sz w:val="22"/>
        </w:rPr>
        <w:t>, liczonych</w:t>
      </w:r>
      <w:r w:rsidRPr="00F44E7F">
        <w:rPr>
          <w:sz w:val="22"/>
        </w:rPr>
        <w:t xml:space="preserve"> </w:t>
      </w:r>
      <w:r w:rsidR="00CD3143" w:rsidRPr="00CD3143">
        <w:rPr>
          <w:sz w:val="22"/>
        </w:rPr>
        <w:t xml:space="preserve">od następnego dnia roboczego po dniu, w którym przekazano zgłoszenie serwisowe </w:t>
      </w:r>
      <w:r w:rsidR="00CD3143">
        <w:rPr>
          <w:sz w:val="22"/>
        </w:rPr>
        <w:t xml:space="preserve">- </w:t>
      </w:r>
      <w:r w:rsidRPr="00F44E7F">
        <w:rPr>
          <w:sz w:val="22"/>
        </w:rPr>
        <w:t xml:space="preserve">oferta otrzyma </w:t>
      </w:r>
      <w:r w:rsidRPr="00F44E7F">
        <w:rPr>
          <w:b/>
          <w:sz w:val="22"/>
        </w:rPr>
        <w:t>30 pkt</w:t>
      </w:r>
      <w:r w:rsidRPr="00F44E7F">
        <w:rPr>
          <w:sz w:val="22"/>
        </w:rPr>
        <w:t>,</w:t>
      </w:r>
    </w:p>
    <w:p w14:paraId="07321705" w14:textId="13703EFA" w:rsidR="00320B62" w:rsidRPr="00F44E7F" w:rsidRDefault="00320B62" w:rsidP="00CD3143">
      <w:pPr>
        <w:pStyle w:val="Akapitzlist"/>
        <w:numPr>
          <w:ilvl w:val="0"/>
          <w:numId w:val="53"/>
        </w:numPr>
        <w:spacing w:line="360" w:lineRule="auto"/>
        <w:jc w:val="left"/>
        <w:rPr>
          <w:sz w:val="22"/>
        </w:rPr>
      </w:pPr>
      <w:r w:rsidRPr="00F44E7F">
        <w:rPr>
          <w:sz w:val="22"/>
        </w:rPr>
        <w:lastRenderedPageBreak/>
        <w:t xml:space="preserve">powyżej 2 dni roboczych </w:t>
      </w:r>
      <w:r w:rsidRPr="00783FCB">
        <w:rPr>
          <w:b/>
          <w:sz w:val="22"/>
        </w:rPr>
        <w:t>do 3 dni roboczych</w:t>
      </w:r>
      <w:r w:rsidR="00EA389A">
        <w:rPr>
          <w:sz w:val="22"/>
        </w:rPr>
        <w:t>,</w:t>
      </w:r>
      <w:r w:rsidRPr="00F44E7F">
        <w:rPr>
          <w:sz w:val="22"/>
        </w:rPr>
        <w:t xml:space="preserve"> </w:t>
      </w:r>
      <w:r w:rsidR="00235B3D">
        <w:rPr>
          <w:sz w:val="22"/>
        </w:rPr>
        <w:t xml:space="preserve">liczonych </w:t>
      </w:r>
      <w:r w:rsidR="00CD3143" w:rsidRPr="00CD3143">
        <w:rPr>
          <w:sz w:val="22"/>
        </w:rPr>
        <w:t xml:space="preserve">od następnego dnia roboczego po dniu, w którym przekazano zgłoszenie serwisowe </w:t>
      </w:r>
      <w:r w:rsidR="00CD3143">
        <w:rPr>
          <w:sz w:val="22"/>
        </w:rPr>
        <w:t xml:space="preserve">- </w:t>
      </w:r>
      <w:r w:rsidRPr="00F44E7F">
        <w:rPr>
          <w:sz w:val="22"/>
        </w:rPr>
        <w:t xml:space="preserve">oferta otrzyma </w:t>
      </w:r>
      <w:r w:rsidRPr="00F44E7F">
        <w:rPr>
          <w:b/>
          <w:sz w:val="22"/>
        </w:rPr>
        <w:t>20 pkt</w:t>
      </w:r>
      <w:r w:rsidRPr="00F44E7F">
        <w:rPr>
          <w:sz w:val="22"/>
        </w:rPr>
        <w:t>,</w:t>
      </w:r>
    </w:p>
    <w:p w14:paraId="27A9DD34" w14:textId="02963FD1" w:rsidR="00320B62" w:rsidRPr="00F44E7F" w:rsidRDefault="00320B62" w:rsidP="00CD3143">
      <w:pPr>
        <w:pStyle w:val="Akapitzlist"/>
        <w:numPr>
          <w:ilvl w:val="0"/>
          <w:numId w:val="53"/>
        </w:numPr>
        <w:spacing w:line="360" w:lineRule="auto"/>
        <w:jc w:val="left"/>
        <w:rPr>
          <w:sz w:val="22"/>
        </w:rPr>
      </w:pPr>
      <w:r w:rsidRPr="00F44E7F">
        <w:rPr>
          <w:sz w:val="22"/>
        </w:rPr>
        <w:t xml:space="preserve">powyżej 3 dni roboczych </w:t>
      </w:r>
      <w:r w:rsidRPr="00783FCB">
        <w:rPr>
          <w:b/>
          <w:sz w:val="22"/>
        </w:rPr>
        <w:t>do 4 dni roboczych</w:t>
      </w:r>
      <w:r w:rsidR="00EA389A">
        <w:rPr>
          <w:sz w:val="22"/>
        </w:rPr>
        <w:t>,</w:t>
      </w:r>
      <w:r w:rsidRPr="00F44E7F">
        <w:rPr>
          <w:sz w:val="22"/>
        </w:rPr>
        <w:t xml:space="preserve"> </w:t>
      </w:r>
      <w:r w:rsidR="00235B3D">
        <w:rPr>
          <w:sz w:val="22"/>
        </w:rPr>
        <w:t xml:space="preserve">liczonych </w:t>
      </w:r>
      <w:r w:rsidR="00CD3143" w:rsidRPr="00CD3143">
        <w:rPr>
          <w:sz w:val="22"/>
        </w:rPr>
        <w:t xml:space="preserve">od następnego dnia roboczego po dniu, w którym przekazano zgłoszenie serwisowe </w:t>
      </w:r>
      <w:r w:rsidR="00CD3143">
        <w:rPr>
          <w:sz w:val="22"/>
        </w:rPr>
        <w:t xml:space="preserve">- </w:t>
      </w:r>
      <w:r w:rsidRPr="00F44E7F">
        <w:rPr>
          <w:sz w:val="22"/>
        </w:rPr>
        <w:t xml:space="preserve">oferta otrzyma </w:t>
      </w:r>
      <w:r w:rsidRPr="00F44E7F">
        <w:rPr>
          <w:b/>
          <w:sz w:val="22"/>
        </w:rPr>
        <w:t>10 pkt</w:t>
      </w:r>
      <w:r w:rsidRPr="00F44E7F">
        <w:rPr>
          <w:sz w:val="22"/>
        </w:rPr>
        <w:t>,</w:t>
      </w:r>
    </w:p>
    <w:p w14:paraId="3A97EB2F" w14:textId="65897703" w:rsidR="00320B62" w:rsidRPr="00F44E7F" w:rsidRDefault="00320B62" w:rsidP="00CD3143">
      <w:pPr>
        <w:pStyle w:val="Akapitzlist"/>
        <w:numPr>
          <w:ilvl w:val="0"/>
          <w:numId w:val="53"/>
        </w:numPr>
        <w:spacing w:line="360" w:lineRule="auto"/>
        <w:jc w:val="left"/>
        <w:rPr>
          <w:b/>
          <w:sz w:val="22"/>
        </w:rPr>
      </w:pPr>
      <w:r w:rsidRPr="00F44E7F">
        <w:rPr>
          <w:sz w:val="22"/>
        </w:rPr>
        <w:t xml:space="preserve">powyżej 4 dni roboczych </w:t>
      </w:r>
      <w:r w:rsidRPr="00783FCB">
        <w:rPr>
          <w:b/>
          <w:sz w:val="22"/>
        </w:rPr>
        <w:t>do 5</w:t>
      </w:r>
      <w:r w:rsidR="00CD3143" w:rsidRPr="00783FCB">
        <w:rPr>
          <w:b/>
        </w:rPr>
        <w:t xml:space="preserve"> </w:t>
      </w:r>
      <w:r w:rsidR="00235B3D" w:rsidRPr="00783FCB">
        <w:rPr>
          <w:b/>
          <w:sz w:val="22"/>
        </w:rPr>
        <w:t>dni roboczych</w:t>
      </w:r>
      <w:r w:rsidR="00235B3D" w:rsidRPr="00783FCB">
        <w:rPr>
          <w:sz w:val="22"/>
        </w:rPr>
        <w:t xml:space="preserve">, liczonych </w:t>
      </w:r>
      <w:r w:rsidR="00CD3143" w:rsidRPr="00CD3143">
        <w:rPr>
          <w:sz w:val="22"/>
        </w:rPr>
        <w:t>od następnego dnia roboczego po dniu, w którym przekazano zgłoszenie serwisowe</w:t>
      </w:r>
      <w:r w:rsidRPr="00F44E7F">
        <w:rPr>
          <w:sz w:val="22"/>
        </w:rPr>
        <w:t xml:space="preserve"> </w:t>
      </w:r>
      <w:r w:rsidR="00CD3143">
        <w:rPr>
          <w:sz w:val="22"/>
        </w:rPr>
        <w:t xml:space="preserve">- </w:t>
      </w:r>
      <w:r w:rsidRPr="00F44E7F">
        <w:rPr>
          <w:sz w:val="22"/>
        </w:rPr>
        <w:t xml:space="preserve">oferta otrzyma </w:t>
      </w:r>
      <w:r w:rsidRPr="00F44E7F">
        <w:rPr>
          <w:b/>
          <w:sz w:val="22"/>
        </w:rPr>
        <w:t>0 pkt.</w:t>
      </w:r>
    </w:p>
    <w:p w14:paraId="71263500" w14:textId="77777777" w:rsidR="00320B62" w:rsidRPr="00F44E7F" w:rsidRDefault="00320B62" w:rsidP="00F44E7F">
      <w:pPr>
        <w:pStyle w:val="Akapitzlist"/>
        <w:spacing w:line="360" w:lineRule="auto"/>
        <w:ind w:left="360"/>
        <w:rPr>
          <w:sz w:val="22"/>
        </w:rPr>
      </w:pPr>
      <w:r w:rsidRPr="00F44E7F">
        <w:rPr>
          <w:sz w:val="22"/>
        </w:rPr>
        <w:t xml:space="preserve">W przypadku zaoferowania czasu wykonania zgłoszenia serwisowego zgodnie z pkt 3 SOPZ dla części 3 (załącznik nr 1E do swz), powyżej 5 dni roboczych oferta wykonawcy zostanie </w:t>
      </w:r>
      <w:r w:rsidRPr="00F44E7F">
        <w:rPr>
          <w:b/>
          <w:sz w:val="22"/>
        </w:rPr>
        <w:t>odrzucona.</w:t>
      </w:r>
    </w:p>
    <w:p w14:paraId="61CC336A" w14:textId="77777777" w:rsidR="00320B62" w:rsidRPr="00F44E7F" w:rsidRDefault="00320B62" w:rsidP="00F44E7F">
      <w:pPr>
        <w:pStyle w:val="Akapitzlist"/>
        <w:spacing w:line="360" w:lineRule="auto"/>
        <w:ind w:left="360"/>
        <w:rPr>
          <w:sz w:val="22"/>
        </w:rPr>
      </w:pPr>
      <w:r w:rsidRPr="00F44E7F">
        <w:rPr>
          <w:sz w:val="22"/>
        </w:rPr>
        <w:t>Jeśli wykonawca nie zaoferuje żadnego czasu wykonania zgłoszenia serwisowego zgodnie z pkt 3 SOPZ dla części 3 (załącznik nr 1E do swz), Zamawiający uzna, że wykonawca oferuje najdłuższy możliwy czas, tj. 5 dni roboczych i oferta wykonawcy otrzyma 0 punktów w tym kryterium oceny ofert.</w:t>
      </w:r>
    </w:p>
    <w:p w14:paraId="71DD516E" w14:textId="77777777" w:rsidR="00320B62" w:rsidRPr="00F44E7F" w:rsidRDefault="00320B62" w:rsidP="00F44E7F">
      <w:pPr>
        <w:pStyle w:val="Akapitzlist"/>
        <w:spacing w:line="360" w:lineRule="auto"/>
        <w:ind w:left="360"/>
        <w:rPr>
          <w:sz w:val="22"/>
        </w:rPr>
      </w:pPr>
      <w:r w:rsidRPr="00F44E7F">
        <w:rPr>
          <w:sz w:val="22"/>
        </w:rPr>
        <w:t>W przypadku zaoferowania niejednoznacznego czasu wykonania zgłoszenia serwisowego zgodnie z pkt 3 SOPZ dla części 3 (załącznik nr 1E do swz), np. wskazania kilku odpowiedzi, wpisania przedziału - Zamawiający uzna, że wykonawca oferuje najkrótszy, spośród przez niego wskazanych, czas wykonania zgłoszenia serwisowego zgodnie z pkt 3 SOPZ dla części 3 (załącznik nr 1E do swz) i oferta wykonawcy otrzyma liczbę punktów właściwą dla tego czasu.</w:t>
      </w:r>
    </w:p>
    <w:p w14:paraId="5289E6B1" w14:textId="77777777" w:rsidR="00320B62" w:rsidRPr="00F44E7F" w:rsidRDefault="00320B62" w:rsidP="00F44E7F">
      <w:pPr>
        <w:pStyle w:val="Akapitzlist"/>
        <w:spacing w:line="360" w:lineRule="auto"/>
        <w:ind w:left="360"/>
        <w:rPr>
          <w:sz w:val="22"/>
        </w:rPr>
      </w:pPr>
      <w:r w:rsidRPr="00F44E7F">
        <w:rPr>
          <w:sz w:val="22"/>
        </w:rPr>
        <w:t xml:space="preserve">W przypadku podania czasu wykonania zgłoszenia serwisowego zgodnie z pkt 3 SOPZ dla części 3 (załącznik nr 1E do swz) w jednostce innej niż dni robocze, oferta wykonawcy zostanie </w:t>
      </w:r>
      <w:r w:rsidRPr="00F44E7F">
        <w:rPr>
          <w:b/>
          <w:sz w:val="22"/>
        </w:rPr>
        <w:t>odrzucona.</w:t>
      </w:r>
    </w:p>
    <w:p w14:paraId="0F63E65A" w14:textId="77777777" w:rsidR="00320B62" w:rsidRPr="00F44E7F" w:rsidRDefault="00320B62" w:rsidP="00783FCB">
      <w:pPr>
        <w:pStyle w:val="Akapitzlist"/>
        <w:spacing w:after="120" w:line="360" w:lineRule="auto"/>
        <w:ind w:left="360"/>
        <w:rPr>
          <w:sz w:val="22"/>
        </w:rPr>
      </w:pPr>
      <w:r w:rsidRPr="00F44E7F">
        <w:rPr>
          <w:sz w:val="22"/>
        </w:rPr>
        <w:t>W kryterium „</w:t>
      </w:r>
      <w:r w:rsidRPr="00320B62">
        <w:rPr>
          <w:rFonts w:cs="Arial"/>
          <w:sz w:val="22"/>
        </w:rPr>
        <w:t>Czas wykonania zgłoszenia serwisowego tj. wykonanie ekspertyzy i naprawy zgodnie z pkt 3 SOPZ dla części 3 (załącznik nr 1E do swz)</w:t>
      </w:r>
      <w:r w:rsidRPr="00F44E7F">
        <w:rPr>
          <w:sz w:val="22"/>
        </w:rPr>
        <w:t>” oferta może uzyskać maksymalnie 40 punktów.</w:t>
      </w:r>
    </w:p>
    <w:p w14:paraId="3E3FA7D6" w14:textId="168247E4" w:rsidR="00050E71" w:rsidRPr="005A61EA" w:rsidRDefault="00050E71" w:rsidP="002E6DCB">
      <w:pPr>
        <w:numPr>
          <w:ilvl w:val="0"/>
          <w:numId w:val="22"/>
        </w:numPr>
        <w:spacing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06F1AB56" w:rsidR="00050E71" w:rsidRPr="005A61EA" w:rsidRDefault="00050E71" w:rsidP="002E6DCB">
      <w:pPr>
        <w:numPr>
          <w:ilvl w:val="0"/>
          <w:numId w:val="22"/>
        </w:numPr>
        <w:spacing w:after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</w:t>
      </w:r>
      <w:r w:rsidR="00E631F8">
        <w:rPr>
          <w:rFonts w:cs="Arial"/>
          <w:color w:val="000000"/>
          <w:sz w:val="22"/>
        </w:rPr>
        <w:t xml:space="preserve"> w danej części zamówienia</w:t>
      </w:r>
      <w:r w:rsidRPr="005A61EA">
        <w:rPr>
          <w:rFonts w:cs="Arial"/>
          <w:color w:val="000000"/>
          <w:sz w:val="22"/>
        </w:rPr>
        <w:t>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5365660A" w:rsidR="003E418A" w:rsidRPr="005333C8" w:rsidRDefault="003E418A" w:rsidP="00F44E7F">
      <w:pPr>
        <w:pStyle w:val="Nagwek2"/>
        <w:spacing w:line="360" w:lineRule="auto"/>
      </w:pPr>
      <w:r w:rsidRPr="005333C8">
        <w:lastRenderedPageBreak/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 xml:space="preserve">art. 214 ust. 1 pkt </w:t>
      </w:r>
      <w:r w:rsidR="0025272C" w:rsidRPr="005333C8">
        <w:t>7</w:t>
      </w:r>
    </w:p>
    <w:p w14:paraId="30BD9963" w14:textId="53B1AF99" w:rsidR="007F3397" w:rsidRPr="004944CE" w:rsidRDefault="007F3397" w:rsidP="00843758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Pr="004944CE">
        <w:rPr>
          <w:rFonts w:cs="Arial"/>
          <w:color w:val="auto"/>
          <w:sz w:val="22"/>
          <w:szCs w:val="24"/>
        </w:rPr>
        <w:t xml:space="preserve"> mowa w art. 214 ust. 1 pkt 7 ustawy.</w:t>
      </w:r>
    </w:p>
    <w:p w14:paraId="628DB67E" w14:textId="77777777" w:rsidR="006C5511" w:rsidRPr="005333C8" w:rsidRDefault="006C5511" w:rsidP="00F44E7F">
      <w:pPr>
        <w:pStyle w:val="Nagwek2"/>
        <w:spacing w:line="360" w:lineRule="auto"/>
      </w:pPr>
      <w:r w:rsidRPr="005333C8">
        <w:t>Wymagania dotyczące wadium</w:t>
      </w:r>
    </w:p>
    <w:p w14:paraId="7C933150" w14:textId="5C62B913" w:rsidR="00236BAF" w:rsidRPr="0069175B" w:rsidRDefault="0069175B" w:rsidP="0069175B">
      <w:pPr>
        <w:spacing w:line="360" w:lineRule="auto"/>
        <w:contextualSpacing/>
        <w:jc w:val="left"/>
        <w:rPr>
          <w:rFonts w:cs="Arial"/>
          <w:sz w:val="22"/>
        </w:rPr>
      </w:pPr>
      <w:r>
        <w:rPr>
          <w:rFonts w:cs="Arial"/>
          <w:sz w:val="22"/>
        </w:rPr>
        <w:t>Zamawiający nie wymaga wniesienia wadium.</w:t>
      </w:r>
    </w:p>
    <w:p w14:paraId="5610651E" w14:textId="77777777" w:rsidR="009B39E6" w:rsidRPr="005333C8" w:rsidRDefault="009B39E6" w:rsidP="00F44E7F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0576E825" w14:textId="3B099E6E" w:rsidR="009A215E" w:rsidRPr="00196120" w:rsidRDefault="00196120" w:rsidP="00196120">
      <w:pPr>
        <w:spacing w:line="360" w:lineRule="auto"/>
        <w:jc w:val="left"/>
        <w:rPr>
          <w:sz w:val="22"/>
        </w:rPr>
      </w:pPr>
      <w:r>
        <w:rPr>
          <w:sz w:val="22"/>
        </w:rPr>
        <w:t>Zamawiający nie wymaga wniesienia zabezpieczenia należytego wykonania umowy.</w:t>
      </w:r>
    </w:p>
    <w:p w14:paraId="335E4417" w14:textId="0547DE1A" w:rsidR="003D318F" w:rsidRPr="005333C8" w:rsidRDefault="003D318F" w:rsidP="00F44E7F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851949">
        <w:t>umowy w sprawie zamówienia publicznego</w:t>
      </w:r>
    </w:p>
    <w:p w14:paraId="1A647661" w14:textId="1A38A61B" w:rsidR="00F65810" w:rsidRPr="00BC1FD3" w:rsidRDefault="00F65810" w:rsidP="00F65810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 w sprawie zamówienia publicznego, które zostaną wprowadzone do treści tej umowy – wzór umowy zawarte są w załączniku nr </w:t>
      </w:r>
      <w:r w:rsidR="00546D2D">
        <w:rPr>
          <w:rFonts w:cs="Arial"/>
          <w:sz w:val="22"/>
          <w:szCs w:val="24"/>
        </w:rPr>
        <w:t>1</w:t>
      </w:r>
      <w:r w:rsidR="00320B62">
        <w:rPr>
          <w:rFonts w:cs="Arial"/>
          <w:sz w:val="22"/>
          <w:szCs w:val="24"/>
        </w:rPr>
        <w:t>F</w:t>
      </w:r>
      <w:r w:rsidRPr="00BC1FD3">
        <w:rPr>
          <w:rFonts w:cs="Arial"/>
          <w:sz w:val="22"/>
          <w:szCs w:val="24"/>
        </w:rPr>
        <w:t xml:space="preserve"> do swz</w:t>
      </w:r>
      <w:r w:rsidR="00FE550F">
        <w:rPr>
          <w:rFonts w:cs="Arial"/>
          <w:sz w:val="22"/>
          <w:szCs w:val="24"/>
        </w:rPr>
        <w:t xml:space="preserve"> dla części 1 zamówienia</w:t>
      </w:r>
      <w:r w:rsidR="00320B62">
        <w:rPr>
          <w:rFonts w:cs="Arial"/>
          <w:sz w:val="22"/>
          <w:szCs w:val="24"/>
        </w:rPr>
        <w:t>,</w:t>
      </w:r>
      <w:r w:rsidR="00FE550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 xml:space="preserve">w załączniku nr </w:t>
      </w:r>
      <w:r w:rsidR="00546D2D">
        <w:rPr>
          <w:rFonts w:cs="Arial"/>
          <w:sz w:val="22"/>
          <w:szCs w:val="24"/>
        </w:rPr>
        <w:t>1</w:t>
      </w:r>
      <w:r w:rsidR="00320B62">
        <w:rPr>
          <w:rFonts w:cs="Arial"/>
          <w:sz w:val="22"/>
          <w:szCs w:val="24"/>
        </w:rPr>
        <w:t>G</w:t>
      </w:r>
      <w:r>
        <w:rPr>
          <w:rFonts w:cs="Arial"/>
          <w:sz w:val="22"/>
          <w:szCs w:val="24"/>
        </w:rPr>
        <w:t xml:space="preserve"> do swz dla części 2 zamówienia</w:t>
      </w:r>
      <w:r w:rsidR="00320B62">
        <w:rPr>
          <w:rFonts w:cs="Arial"/>
          <w:sz w:val="22"/>
          <w:szCs w:val="24"/>
        </w:rPr>
        <w:t>, oraz w załączniku nr 1H do swz dla części 3 zamówienia</w:t>
      </w:r>
      <w:r w:rsidR="00FE550F">
        <w:rPr>
          <w:rFonts w:cs="Arial"/>
          <w:sz w:val="22"/>
          <w:szCs w:val="24"/>
        </w:rPr>
        <w:t>.</w:t>
      </w:r>
    </w:p>
    <w:p w14:paraId="496ACD40" w14:textId="61F8B3A4" w:rsidR="007243B1" w:rsidRPr="00F65810" w:rsidRDefault="00F65810" w:rsidP="00F65810">
      <w:pPr>
        <w:pStyle w:val="Akapitzlist"/>
        <w:numPr>
          <w:ilvl w:val="0"/>
          <w:numId w:val="9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może dokonać zmian umowy bez przeprowadzania nowego postępowania o udzielenie zamówienia publicznego na podstawie przesłanek, o których mowa w art.</w:t>
      </w:r>
      <w:r>
        <w:rPr>
          <w:rFonts w:cs="Arial"/>
          <w:sz w:val="22"/>
          <w:szCs w:val="24"/>
        </w:rPr>
        <w:t> </w:t>
      </w:r>
      <w:r w:rsidRPr="00BC1FD3">
        <w:rPr>
          <w:rFonts w:cs="Arial"/>
          <w:sz w:val="22"/>
          <w:szCs w:val="24"/>
        </w:rPr>
        <w:t>455 ustawy</w:t>
      </w:r>
      <w:r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 xml:space="preserve">ponadto dopuszcza zmiany postanowień zawartej umowy w stosunku do treści oferty, na podstawie której dokonano wyboru Wykonawcy, na zasadach określonych we wzorze umowy stanowiącym </w:t>
      </w:r>
      <w:r w:rsidR="00546D2D">
        <w:rPr>
          <w:rFonts w:cs="Arial"/>
          <w:sz w:val="22"/>
          <w:szCs w:val="24"/>
        </w:rPr>
        <w:t>załącznik nr 1</w:t>
      </w:r>
      <w:r w:rsidR="00320B62">
        <w:rPr>
          <w:rFonts w:cs="Arial"/>
          <w:sz w:val="22"/>
          <w:szCs w:val="24"/>
        </w:rPr>
        <w:t>F</w:t>
      </w:r>
      <w:r w:rsidRPr="00BC1FD3">
        <w:rPr>
          <w:rFonts w:cs="Arial"/>
          <w:sz w:val="22"/>
          <w:szCs w:val="24"/>
        </w:rPr>
        <w:t xml:space="preserve"> do swz</w:t>
      </w:r>
      <w:r>
        <w:rPr>
          <w:rFonts w:cs="Arial"/>
          <w:sz w:val="22"/>
          <w:szCs w:val="24"/>
        </w:rPr>
        <w:t xml:space="preserve"> dla części 1 </w:t>
      </w:r>
      <w:r w:rsidR="003837C0">
        <w:rPr>
          <w:rFonts w:cs="Arial"/>
          <w:sz w:val="22"/>
          <w:szCs w:val="24"/>
        </w:rPr>
        <w:t>zamówienia</w:t>
      </w:r>
      <w:r w:rsidR="00320B62">
        <w:rPr>
          <w:rFonts w:cs="Arial"/>
          <w:sz w:val="22"/>
          <w:szCs w:val="24"/>
        </w:rPr>
        <w:t>,</w:t>
      </w:r>
      <w:r w:rsidR="00546D2D">
        <w:rPr>
          <w:rFonts w:cs="Arial"/>
          <w:sz w:val="22"/>
          <w:szCs w:val="24"/>
        </w:rPr>
        <w:t xml:space="preserve"> załącznik nr 1</w:t>
      </w:r>
      <w:r w:rsidR="00320B62">
        <w:rPr>
          <w:rFonts w:cs="Arial"/>
          <w:sz w:val="22"/>
          <w:szCs w:val="24"/>
        </w:rPr>
        <w:t>G</w:t>
      </w:r>
      <w:r>
        <w:rPr>
          <w:rFonts w:cs="Arial"/>
          <w:sz w:val="22"/>
          <w:szCs w:val="24"/>
        </w:rPr>
        <w:t xml:space="preserve"> do swz dla części 2 zamówienia</w:t>
      </w:r>
      <w:r w:rsidR="00320B62">
        <w:rPr>
          <w:rFonts w:cs="Arial"/>
          <w:sz w:val="22"/>
          <w:szCs w:val="24"/>
        </w:rPr>
        <w:t xml:space="preserve"> oraz załącznik nr 1H do swz dla części 3 zamówienia</w:t>
      </w:r>
      <w:r w:rsidR="003837C0">
        <w:rPr>
          <w:rFonts w:cs="Arial"/>
          <w:sz w:val="22"/>
          <w:szCs w:val="24"/>
        </w:rPr>
        <w:t>.</w:t>
      </w:r>
    </w:p>
    <w:p w14:paraId="113892E8" w14:textId="3491EFA2" w:rsidR="00000C0B" w:rsidRPr="005333C8" w:rsidRDefault="00793C75" w:rsidP="00F44E7F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2E6DCB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5A188106" w14:textId="20C4F9C4" w:rsidR="006F74EF" w:rsidRPr="00BC1FD3" w:rsidRDefault="006F74EF" w:rsidP="006F74EF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 w projektowanych postanowieniach umowy w sprawie zamówienia publicznego – wzorze umowy stanowiącym załącznik nr</w:t>
      </w:r>
      <w:r>
        <w:rPr>
          <w:rFonts w:cs="Arial"/>
          <w:sz w:val="22"/>
          <w:szCs w:val="24"/>
        </w:rPr>
        <w:t> 1</w:t>
      </w:r>
      <w:r w:rsidR="00320B62">
        <w:rPr>
          <w:rFonts w:cs="Arial"/>
          <w:sz w:val="22"/>
          <w:szCs w:val="24"/>
        </w:rPr>
        <w:t>F</w:t>
      </w:r>
      <w:r w:rsidRPr="00BC1FD3">
        <w:rPr>
          <w:rFonts w:cs="Arial"/>
          <w:sz w:val="22"/>
          <w:szCs w:val="24"/>
        </w:rPr>
        <w:t xml:space="preserve"> do swz</w:t>
      </w:r>
      <w:r>
        <w:rPr>
          <w:rFonts w:cs="Arial"/>
          <w:sz w:val="22"/>
          <w:szCs w:val="24"/>
        </w:rPr>
        <w:t xml:space="preserve"> dla części 1 zamówienia </w:t>
      </w:r>
      <w:r w:rsidR="00320B62">
        <w:rPr>
          <w:rFonts w:cs="Arial"/>
          <w:sz w:val="22"/>
          <w:szCs w:val="24"/>
        </w:rPr>
        <w:t xml:space="preserve">, </w:t>
      </w:r>
      <w:r>
        <w:rPr>
          <w:rFonts w:cs="Arial"/>
          <w:sz w:val="22"/>
          <w:szCs w:val="24"/>
        </w:rPr>
        <w:t>załącznik nr 1</w:t>
      </w:r>
      <w:r w:rsidR="00320B62">
        <w:rPr>
          <w:rFonts w:cs="Arial"/>
          <w:sz w:val="22"/>
          <w:szCs w:val="24"/>
        </w:rPr>
        <w:t>G</w:t>
      </w:r>
      <w:r>
        <w:rPr>
          <w:rFonts w:cs="Arial"/>
          <w:sz w:val="22"/>
          <w:szCs w:val="24"/>
        </w:rPr>
        <w:t xml:space="preserve"> do swz dla części 2 zamówienia</w:t>
      </w:r>
      <w:r w:rsidR="00320B62">
        <w:rPr>
          <w:rFonts w:cs="Arial"/>
          <w:sz w:val="22"/>
          <w:szCs w:val="24"/>
        </w:rPr>
        <w:t xml:space="preserve"> oraz załącznik nr 1H do swz dla części 3 zamówienia </w:t>
      </w:r>
      <w:r>
        <w:rPr>
          <w:rFonts w:cs="Arial"/>
          <w:sz w:val="22"/>
          <w:szCs w:val="24"/>
        </w:rPr>
        <w:t>.</w:t>
      </w:r>
    </w:p>
    <w:p w14:paraId="5FD2088E" w14:textId="77777777" w:rsidR="00793C75" w:rsidRPr="00BC1FD3" w:rsidRDefault="00793C75" w:rsidP="002E6DCB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2E6DC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lastRenderedPageBreak/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sprawie 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20CF8887" w:rsidR="00793C75" w:rsidRPr="00BC1FD3" w:rsidRDefault="00AC4C11" w:rsidP="002E6DC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793C75" w:rsidRPr="00BC1FD3">
        <w:rPr>
          <w:rFonts w:cs="Arial"/>
          <w:sz w:val="22"/>
          <w:szCs w:val="24"/>
        </w:rPr>
        <w:t>zamówienie.</w:t>
      </w:r>
    </w:p>
    <w:p w14:paraId="3CC864D5" w14:textId="61E9DBB8" w:rsidR="00471B86" w:rsidRPr="008A3663" w:rsidRDefault="00793C75" w:rsidP="008A3663">
      <w:pPr>
        <w:pStyle w:val="Tekstpodstawowy3"/>
        <w:numPr>
          <w:ilvl w:val="0"/>
          <w:numId w:val="21"/>
        </w:numPr>
        <w:spacing w:after="0"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F44E7F">
      <w:pPr>
        <w:pStyle w:val="Nagwek2"/>
        <w:spacing w:line="360" w:lineRule="auto"/>
      </w:pPr>
      <w:r w:rsidRPr="005333C8"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3862F23B" w14:textId="4E12D5B8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5333C8" w:rsidRDefault="00402265" w:rsidP="002E6DCB">
      <w:pPr>
        <w:pStyle w:val="Akapitzlist"/>
        <w:numPr>
          <w:ilvl w:val="0"/>
          <w:numId w:val="13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ustawy.</w:t>
      </w:r>
    </w:p>
    <w:p w14:paraId="3B6BA1B2" w14:textId="17502B1A" w:rsidR="00984494" w:rsidRPr="005333C8" w:rsidRDefault="00984494" w:rsidP="00F44E7F">
      <w:pPr>
        <w:pStyle w:val="Nagwek2"/>
        <w:spacing w:line="360" w:lineRule="auto"/>
      </w:pPr>
      <w:r w:rsidRPr="005333C8"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2E6DCB">
      <w:pPr>
        <w:pStyle w:val="Akapitzlist"/>
        <w:numPr>
          <w:ilvl w:val="1"/>
          <w:numId w:val="13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2E6DCB">
      <w:pPr>
        <w:pStyle w:val="Akapitzlist"/>
        <w:numPr>
          <w:ilvl w:val="1"/>
          <w:numId w:val="13"/>
        </w:numPr>
        <w:spacing w:after="24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lastRenderedPageBreak/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F44E7F">
      <w:pPr>
        <w:pStyle w:val="Nagwek2"/>
        <w:spacing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7B32DD94" w:rsidR="00302308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oraz dokumentów zamówienia przysługują również organizacjom wpisanym 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="00965BB2">
        <w:rPr>
          <w:rFonts w:cs="Arial"/>
          <w:sz w:val="22"/>
          <w:szCs w:val="24"/>
        </w:rPr>
        <w:t>Średnich Przedsiębiorców.</w:t>
      </w:r>
    </w:p>
    <w:p w14:paraId="42E21580" w14:textId="3A559169" w:rsidR="00302308" w:rsidRPr="00BC1FD3" w:rsidRDefault="00F90804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2E6DCB">
      <w:pPr>
        <w:pStyle w:val="Akapitzlist"/>
        <w:numPr>
          <w:ilvl w:val="0"/>
          <w:numId w:val="11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5333C8" w:rsidRDefault="000611E6" w:rsidP="00F44E7F">
      <w:pPr>
        <w:pStyle w:val="Nagwek2"/>
      </w:pPr>
      <w:r w:rsidRPr="005333C8">
        <w:t>Załączniki do swz:</w:t>
      </w:r>
    </w:p>
    <w:p w14:paraId="295334F1" w14:textId="77777777" w:rsidR="003F1C3C" w:rsidRPr="00AA3EAD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1A i 1B</w:t>
      </w:r>
      <w:r w:rsidRPr="00AA3EAD">
        <w:rPr>
          <w:sz w:val="22"/>
        </w:rPr>
        <w:tab/>
        <w:t>Klauzule informacyjne z art. 13 i art. 14 RODO</w:t>
      </w:r>
    </w:p>
    <w:p w14:paraId="7822D9AA" w14:textId="27D6E64F" w:rsidR="003F1C3C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1C</w:t>
      </w:r>
      <w:r w:rsidRPr="00AA3EAD">
        <w:rPr>
          <w:sz w:val="22"/>
        </w:rPr>
        <w:tab/>
      </w:r>
      <w:r w:rsidR="005C28B8">
        <w:rPr>
          <w:sz w:val="22"/>
        </w:rPr>
        <w:t>Szczegółowy opis przedmiotu zamówienia (SOPZ)</w:t>
      </w:r>
      <w:r w:rsidRPr="00AA3EAD">
        <w:rPr>
          <w:sz w:val="22"/>
        </w:rPr>
        <w:t xml:space="preserve"> </w:t>
      </w:r>
      <w:r w:rsidR="0036183B">
        <w:rPr>
          <w:sz w:val="22"/>
        </w:rPr>
        <w:t>dla części</w:t>
      </w:r>
      <w:r w:rsidR="00316A11">
        <w:rPr>
          <w:sz w:val="22"/>
        </w:rPr>
        <w:t> </w:t>
      </w:r>
      <w:r w:rsidR="0036183B">
        <w:rPr>
          <w:sz w:val="22"/>
        </w:rPr>
        <w:t>1</w:t>
      </w:r>
      <w:r w:rsidR="00316A11">
        <w:rPr>
          <w:sz w:val="22"/>
        </w:rPr>
        <w:t> </w:t>
      </w:r>
      <w:r w:rsidR="0036183B">
        <w:rPr>
          <w:sz w:val="22"/>
        </w:rPr>
        <w:t>zamówienia</w:t>
      </w:r>
    </w:p>
    <w:p w14:paraId="6E1A289A" w14:textId="569D56C4" w:rsidR="0010168C" w:rsidRDefault="0036183B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1D</w:t>
      </w:r>
      <w:r w:rsidR="0010168C" w:rsidRPr="0010168C">
        <w:rPr>
          <w:sz w:val="22"/>
        </w:rPr>
        <w:tab/>
        <w:t>Szczegółowy opis przedmiotu zamówienia (SOPZ)</w:t>
      </w:r>
      <w:r w:rsidR="00ED3853">
        <w:rPr>
          <w:sz w:val="22"/>
        </w:rPr>
        <w:t xml:space="preserve"> dla części</w:t>
      </w:r>
      <w:r w:rsidR="00316A11">
        <w:rPr>
          <w:sz w:val="22"/>
        </w:rPr>
        <w:t> </w:t>
      </w:r>
      <w:r w:rsidR="00ED3853">
        <w:rPr>
          <w:sz w:val="22"/>
        </w:rPr>
        <w:t>2</w:t>
      </w:r>
      <w:r w:rsidR="00316A11">
        <w:rPr>
          <w:sz w:val="22"/>
        </w:rPr>
        <w:t> </w:t>
      </w:r>
      <w:r w:rsidR="00ED3853">
        <w:rPr>
          <w:sz w:val="22"/>
        </w:rPr>
        <w:t>zamówienia</w:t>
      </w:r>
    </w:p>
    <w:p w14:paraId="6D167FE2" w14:textId="6BA8CA2D" w:rsidR="00320B62" w:rsidRDefault="00320B62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1E</w:t>
      </w:r>
      <w:r>
        <w:rPr>
          <w:sz w:val="22"/>
        </w:rPr>
        <w:tab/>
      </w:r>
      <w:r w:rsidRPr="0010168C">
        <w:rPr>
          <w:sz w:val="22"/>
        </w:rPr>
        <w:t>Szczegółowy opis przedmiotu zamówienia (SOPZ)</w:t>
      </w:r>
      <w:r>
        <w:rPr>
          <w:sz w:val="22"/>
        </w:rPr>
        <w:t xml:space="preserve"> dla części 3 zamówienia</w:t>
      </w:r>
    </w:p>
    <w:p w14:paraId="5565D932" w14:textId="12F5EF69" w:rsidR="0036183B" w:rsidRDefault="00DF77C9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</w:t>
      </w:r>
      <w:r w:rsidR="00320B62">
        <w:rPr>
          <w:sz w:val="22"/>
        </w:rPr>
        <w:t>F</w:t>
      </w:r>
      <w:r w:rsidR="0036183B" w:rsidRPr="0036183B">
        <w:rPr>
          <w:sz w:val="22"/>
        </w:rPr>
        <w:tab/>
      </w:r>
      <w:r w:rsidRPr="00DF77C9">
        <w:rPr>
          <w:sz w:val="22"/>
        </w:rPr>
        <w:t>Projektowane postanowienia umowy w sprawie zamówienia publicznego, które zostaną wprowadzone do treści tej umowy – wzór umowy dla części 1 zamówienia</w:t>
      </w:r>
    </w:p>
    <w:p w14:paraId="2C8AB637" w14:textId="55A89030" w:rsidR="0036183B" w:rsidRDefault="00DF77C9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</w:t>
      </w:r>
      <w:r w:rsidR="00320B62">
        <w:rPr>
          <w:sz w:val="22"/>
        </w:rPr>
        <w:t>G</w:t>
      </w:r>
      <w:r w:rsidR="0036183B" w:rsidRPr="0036183B">
        <w:rPr>
          <w:sz w:val="22"/>
        </w:rPr>
        <w:tab/>
      </w:r>
      <w:r w:rsidRPr="00DF77C9">
        <w:rPr>
          <w:sz w:val="22"/>
        </w:rPr>
        <w:t>Projektowane postanowienia umowy w sprawie zamówienia publicznego, które zostaną wprowadzone do treści tej umowy – wzór umowy</w:t>
      </w:r>
      <w:r>
        <w:rPr>
          <w:sz w:val="22"/>
        </w:rPr>
        <w:t xml:space="preserve"> dla części 2</w:t>
      </w:r>
      <w:r w:rsidRPr="00DF77C9">
        <w:rPr>
          <w:sz w:val="22"/>
        </w:rPr>
        <w:t xml:space="preserve"> zamówienia</w:t>
      </w:r>
    </w:p>
    <w:p w14:paraId="4906F857" w14:textId="63F28CF0" w:rsidR="00320B62" w:rsidRDefault="002D720E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lastRenderedPageBreak/>
        <w:t>Załącznik nr 1</w:t>
      </w:r>
      <w:r w:rsidR="00320B62">
        <w:rPr>
          <w:sz w:val="22"/>
        </w:rPr>
        <w:t>H</w:t>
      </w:r>
      <w:r w:rsidRPr="0010168C">
        <w:rPr>
          <w:sz w:val="22"/>
        </w:rPr>
        <w:tab/>
      </w:r>
      <w:r w:rsidR="00320B62" w:rsidRPr="00DF77C9">
        <w:rPr>
          <w:sz w:val="22"/>
        </w:rPr>
        <w:t>Projektowane postanowienia umowy w sprawie zamówienia publicznego, które zostaną wprowadzone do treści tej umowy – wzór umowy</w:t>
      </w:r>
      <w:r w:rsidR="00320B62">
        <w:rPr>
          <w:sz w:val="22"/>
        </w:rPr>
        <w:t xml:space="preserve"> dla części 3</w:t>
      </w:r>
      <w:r w:rsidR="00320B62" w:rsidRPr="00DF77C9">
        <w:rPr>
          <w:sz w:val="22"/>
        </w:rPr>
        <w:t xml:space="preserve"> zamówienia</w:t>
      </w:r>
    </w:p>
    <w:p w14:paraId="3CC09330" w14:textId="6E40021C" w:rsidR="002D720E" w:rsidRDefault="00320B62" w:rsidP="00F44E7F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1I</w:t>
      </w:r>
      <w:r>
        <w:rPr>
          <w:sz w:val="22"/>
        </w:rPr>
        <w:tab/>
      </w:r>
      <w:r w:rsidR="00630827" w:rsidRPr="00630827">
        <w:rPr>
          <w:sz w:val="22"/>
        </w:rPr>
        <w:t xml:space="preserve">Wykaz sprzętu, który ma zostać objęty usługą serwisową </w:t>
      </w:r>
      <w:r w:rsidR="002D720E">
        <w:rPr>
          <w:sz w:val="22"/>
        </w:rPr>
        <w:t>dla częś</w:t>
      </w:r>
      <w:r w:rsidR="00E371C3">
        <w:rPr>
          <w:sz w:val="22"/>
        </w:rPr>
        <w:t>ci</w:t>
      </w:r>
      <w:r w:rsidR="00271AF5">
        <w:rPr>
          <w:sz w:val="22"/>
        </w:rPr>
        <w:t> </w:t>
      </w:r>
      <w:r w:rsidR="00E371C3">
        <w:rPr>
          <w:sz w:val="22"/>
        </w:rPr>
        <w:t>1</w:t>
      </w:r>
      <w:r w:rsidR="00271AF5">
        <w:rPr>
          <w:sz w:val="22"/>
        </w:rPr>
        <w:t> </w:t>
      </w:r>
      <w:r w:rsidR="002D720E">
        <w:rPr>
          <w:sz w:val="22"/>
        </w:rPr>
        <w:t>zamówienia</w:t>
      </w:r>
    </w:p>
    <w:p w14:paraId="38434516" w14:textId="0746B3E0" w:rsidR="002D720E" w:rsidRDefault="002D720E" w:rsidP="00F44E7F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</w:t>
      </w:r>
      <w:r w:rsidR="00320B62">
        <w:rPr>
          <w:sz w:val="22"/>
        </w:rPr>
        <w:t>J</w:t>
      </w:r>
      <w:r w:rsidRPr="0010168C">
        <w:rPr>
          <w:sz w:val="22"/>
        </w:rPr>
        <w:tab/>
      </w:r>
      <w:r w:rsidR="00CC0344" w:rsidRPr="00CC0344">
        <w:rPr>
          <w:sz w:val="22"/>
        </w:rPr>
        <w:t xml:space="preserve">Wykaz sprzętu, który ma zostać objęty usługą serwisową </w:t>
      </w:r>
      <w:r>
        <w:rPr>
          <w:sz w:val="22"/>
        </w:rPr>
        <w:t>dla części</w:t>
      </w:r>
      <w:r w:rsidR="00271AF5">
        <w:rPr>
          <w:sz w:val="22"/>
        </w:rPr>
        <w:t> </w:t>
      </w:r>
      <w:r>
        <w:rPr>
          <w:sz w:val="22"/>
        </w:rPr>
        <w:t>2</w:t>
      </w:r>
      <w:r w:rsidR="00271AF5">
        <w:rPr>
          <w:sz w:val="22"/>
        </w:rPr>
        <w:t> </w:t>
      </w:r>
      <w:r>
        <w:rPr>
          <w:sz w:val="22"/>
        </w:rPr>
        <w:t>zamówienia</w:t>
      </w:r>
    </w:p>
    <w:p w14:paraId="0A2D77FB" w14:textId="3C1D8E35" w:rsidR="00320B62" w:rsidRPr="00AA3EAD" w:rsidRDefault="00320B62" w:rsidP="00F44E7F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1K</w:t>
      </w:r>
      <w:r w:rsidRPr="00CC0344">
        <w:rPr>
          <w:sz w:val="22"/>
        </w:rPr>
        <w:t xml:space="preserve"> </w:t>
      </w:r>
      <w:r>
        <w:rPr>
          <w:sz w:val="22"/>
        </w:rPr>
        <w:tab/>
      </w:r>
      <w:r w:rsidRPr="00CC0344">
        <w:rPr>
          <w:sz w:val="22"/>
        </w:rPr>
        <w:t xml:space="preserve">Wykaz sprzętu, który ma zostać objęty usługą serwisową </w:t>
      </w:r>
      <w:r>
        <w:rPr>
          <w:sz w:val="22"/>
        </w:rPr>
        <w:t>dla części</w:t>
      </w:r>
      <w:r w:rsidR="00F44E7F">
        <w:rPr>
          <w:sz w:val="22"/>
        </w:rPr>
        <w:t xml:space="preserve"> </w:t>
      </w:r>
      <w:r>
        <w:rPr>
          <w:sz w:val="22"/>
        </w:rPr>
        <w:t>3 zamówienia</w:t>
      </w:r>
    </w:p>
    <w:p w14:paraId="6C053FF9" w14:textId="77777777" w:rsidR="003F1C3C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2</w:t>
      </w:r>
      <w:r w:rsidRPr="00AA3EAD">
        <w:rPr>
          <w:sz w:val="22"/>
        </w:rPr>
        <w:tab/>
        <w:t>Formularz oferty</w:t>
      </w:r>
    </w:p>
    <w:p w14:paraId="20741EFB" w14:textId="77777777" w:rsidR="003F1C3C" w:rsidRPr="00AA3EAD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2A </w:t>
      </w:r>
      <w:r w:rsidRPr="00AA3EAD">
        <w:rPr>
          <w:sz w:val="22"/>
        </w:rPr>
        <w:tab/>
        <w:t>Oświadczenie wykonawców wspólnie ubiegających się o udzielenie zamówienia, z którego wynika, które usługi wykonają poszczególni wykonawcy</w:t>
      </w:r>
    </w:p>
    <w:p w14:paraId="21D54FD6" w14:textId="5692CFCE" w:rsidR="003F1C3C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2B </w:t>
      </w:r>
      <w:r w:rsidRPr="00AA3EAD">
        <w:rPr>
          <w:sz w:val="22"/>
        </w:rPr>
        <w:tab/>
        <w:t>Wzór zobowiązania podmiotu udostępniającego zasoby</w:t>
      </w:r>
    </w:p>
    <w:p w14:paraId="593B0513" w14:textId="6FD239B1" w:rsidR="00F41099" w:rsidRPr="00AA3EAD" w:rsidRDefault="00F41099" w:rsidP="00715D9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2C</w:t>
      </w:r>
      <w:r>
        <w:rPr>
          <w:sz w:val="22"/>
        </w:rPr>
        <w:tab/>
        <w:t>Kalkulacja cenowa usług dla części 3 zamówienia</w:t>
      </w:r>
    </w:p>
    <w:p w14:paraId="0F64979E" w14:textId="77777777" w:rsidR="003F1C3C" w:rsidRPr="00AA3EAD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 </w:t>
      </w:r>
      <w:r w:rsidRPr="00AA3EAD">
        <w:rPr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AA3EAD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3A </w:t>
      </w:r>
      <w:r w:rsidRPr="00AA3EAD">
        <w:rPr>
          <w:sz w:val="22"/>
        </w:rPr>
        <w:tab/>
        <w:t xml:space="preserve">Oświadczenie podmiotu udostępniającego zasoby o niepodleganiu wykluczeniu, spełnianiu warunków udziału w postępowaniu </w:t>
      </w:r>
    </w:p>
    <w:p w14:paraId="2695B17D" w14:textId="02276B47" w:rsidR="001601D1" w:rsidRDefault="003F1C3C" w:rsidP="00715D9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</w:t>
      </w:r>
      <w:r w:rsidR="002B281E">
        <w:rPr>
          <w:sz w:val="22"/>
        </w:rPr>
        <w:t>ik nr 4</w:t>
      </w:r>
      <w:r w:rsidR="008C67A6">
        <w:rPr>
          <w:sz w:val="22"/>
        </w:rPr>
        <w:t>A</w:t>
      </w:r>
      <w:r w:rsidR="002B281E">
        <w:rPr>
          <w:sz w:val="22"/>
        </w:rPr>
        <w:t xml:space="preserve"> </w:t>
      </w:r>
      <w:r w:rsidR="002B281E">
        <w:rPr>
          <w:sz w:val="22"/>
        </w:rPr>
        <w:tab/>
        <w:t>Wykaz usług wykonanych</w:t>
      </w:r>
      <w:r w:rsidR="008C67A6">
        <w:rPr>
          <w:sz w:val="22"/>
        </w:rPr>
        <w:t xml:space="preserve"> </w:t>
      </w:r>
      <w:r w:rsidR="008C67A6" w:rsidRPr="008C67A6">
        <w:rPr>
          <w:sz w:val="22"/>
        </w:rPr>
        <w:t>dla części 1 zamówienia</w:t>
      </w:r>
    </w:p>
    <w:p w14:paraId="66211D73" w14:textId="59FD1475" w:rsidR="00A96F56" w:rsidRDefault="008C67A6" w:rsidP="00F44E7F">
      <w:pPr>
        <w:spacing w:after="480" w:line="360" w:lineRule="auto"/>
        <w:ind w:left="2268" w:hanging="2268"/>
        <w:jc w:val="left"/>
        <w:rPr>
          <w:sz w:val="22"/>
        </w:rPr>
      </w:pPr>
      <w:r>
        <w:rPr>
          <w:sz w:val="22"/>
        </w:rPr>
        <w:t>Załącznik nr 4B</w:t>
      </w:r>
      <w:r w:rsidR="0094373E">
        <w:rPr>
          <w:sz w:val="22"/>
        </w:rPr>
        <w:t xml:space="preserve"> </w:t>
      </w:r>
      <w:r w:rsidR="0094373E">
        <w:rPr>
          <w:sz w:val="22"/>
        </w:rPr>
        <w:tab/>
      </w:r>
      <w:r>
        <w:rPr>
          <w:sz w:val="22"/>
        </w:rPr>
        <w:t xml:space="preserve">Wykaz usług wykonanych </w:t>
      </w:r>
      <w:r w:rsidRPr="008C67A6">
        <w:rPr>
          <w:sz w:val="22"/>
        </w:rPr>
        <w:t>dla częś</w:t>
      </w:r>
      <w:r>
        <w:rPr>
          <w:sz w:val="22"/>
        </w:rPr>
        <w:t>ci 2</w:t>
      </w:r>
      <w:r w:rsidRPr="008C67A6">
        <w:rPr>
          <w:sz w:val="22"/>
        </w:rPr>
        <w:t xml:space="preserve"> zamówienia</w:t>
      </w:r>
    </w:p>
    <w:p w14:paraId="53708A95" w14:textId="32818074" w:rsidR="00BC1FD3" w:rsidRPr="002B281E" w:rsidRDefault="00BC1FD3" w:rsidP="00A96F56">
      <w:pPr>
        <w:spacing w:after="720" w:line="360" w:lineRule="auto"/>
        <w:jc w:val="left"/>
        <w:rPr>
          <w:sz w:val="22"/>
        </w:rPr>
      </w:pPr>
      <w:r>
        <w:rPr>
          <w:rFonts w:cs="Arial"/>
          <w:sz w:val="22"/>
          <w:szCs w:val="24"/>
        </w:rPr>
        <w:br w:type="page"/>
      </w:r>
    </w:p>
    <w:p w14:paraId="12A9353B" w14:textId="77777777" w:rsidR="00677761" w:rsidRPr="002C5423" w:rsidRDefault="00677761" w:rsidP="00677761">
      <w:pPr>
        <w:spacing w:before="240"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2C5423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1A do swz</w:t>
      </w:r>
    </w:p>
    <w:p w14:paraId="006BDA00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13 RODO </w:t>
      </w:r>
    </w:p>
    <w:p w14:paraId="4496E301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2C5423">
        <w:rPr>
          <w:rFonts w:eastAsiaTheme="majorEastAsia" w:cs="Arial"/>
          <w:caps/>
          <w:spacing w:val="-10"/>
          <w:sz w:val="22"/>
          <w:vertAlign w:val="superscript"/>
        </w:rPr>
        <w:footnoteReference w:id="3"/>
      </w:r>
    </w:p>
    <w:p w14:paraId="6B8F6F42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78AC30BB" w14:textId="77777777" w:rsidR="00677761" w:rsidRPr="008C767C" w:rsidRDefault="00677761" w:rsidP="00677761">
      <w:pPr>
        <w:spacing w:after="360"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OD OSOBY, KTÓREJ DOTYCZĄ.</w:t>
      </w:r>
    </w:p>
    <w:tbl>
      <w:tblPr>
        <w:tblStyle w:val="Tabela-Siatka1"/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677761" w:rsidRPr="008C767C" w14:paraId="323697D3" w14:textId="77777777" w:rsidTr="008A48B5">
        <w:trPr>
          <w:trHeight w:val="1015"/>
          <w:tblHeader/>
          <w:jc w:val="center"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0D67C95" w14:textId="77777777" w:rsidR="00677761" w:rsidRPr="008C767C" w:rsidRDefault="00677761" w:rsidP="00B16834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3F762357" w14:textId="77777777" w:rsidR="00677761" w:rsidRPr="008C767C" w:rsidRDefault="00677761" w:rsidP="00B1683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ODPOWIEDŹ:</w:t>
            </w:r>
          </w:p>
        </w:tc>
      </w:tr>
      <w:tr w:rsidR="00677761" w:rsidRPr="008C767C" w14:paraId="1283A214" w14:textId="77777777" w:rsidTr="008A48B5">
        <w:trPr>
          <w:trHeight w:val="1210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36B4913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650" w:type="dxa"/>
          </w:tcPr>
          <w:p w14:paraId="75DF4C6B" w14:textId="77777777" w:rsidR="00677761" w:rsidRPr="008C767C" w:rsidRDefault="00677761" w:rsidP="00B16834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677761" w:rsidRPr="008C767C" w14:paraId="68B92EC0" w14:textId="77777777" w:rsidTr="008A48B5">
        <w:trPr>
          <w:trHeight w:val="1249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5EEDA0D2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5D3F8409" w14:textId="77777777" w:rsidR="00677761" w:rsidRPr="008C767C" w:rsidRDefault="00677761" w:rsidP="00B16834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8C767C">
              <w:rPr>
                <w:rFonts w:ascii="Arial" w:hAnsi="Arial" w:cs="Arial"/>
              </w:rPr>
              <w:t>do korespondencji</w:t>
            </w:r>
            <w:r w:rsidRPr="008C767C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17" w:history="1">
              <w:r w:rsidRPr="002C5423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8C767C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77761" w:rsidRPr="008C767C" w14:paraId="64D4D3D4" w14:textId="77777777" w:rsidTr="008A48B5">
        <w:trPr>
          <w:trHeight w:val="843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234361A8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6B061EB4" w14:textId="1C008E22" w:rsidR="00677761" w:rsidRPr="008C767C" w:rsidRDefault="00677761" w:rsidP="00AB076A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Administrator będzie przetwarzać Pani/Pana dane na podstawie art.</w:t>
            </w:r>
            <w:r w:rsidR="009C6DFD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6</w:t>
            </w:r>
            <w:r w:rsidR="009C6DFD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ust.</w:t>
            </w:r>
            <w:r w:rsidR="009C6DFD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1</w:t>
            </w:r>
            <w:r w:rsidR="009C6DFD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lit. c) RODO oraz art. 2 w zw. z art. 4 pkt. 1 ustawy Prawo zamówień publicznych oraz art. 44 ust 4 ustawy o finansach publicznych, w</w:t>
            </w:r>
            <w:r w:rsidR="009C6DFD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 xml:space="preserve">celu związanym z postępowaniem o udzielenie zamówienia publicznego </w:t>
            </w:r>
            <w:r w:rsidR="00AB076A">
              <w:rPr>
                <w:rFonts w:ascii="Arial" w:hAnsi="Arial" w:cs="Arial"/>
              </w:rPr>
              <w:t xml:space="preserve">pn. </w:t>
            </w:r>
            <w:r w:rsidR="00AB076A" w:rsidRPr="00AB076A">
              <w:rPr>
                <w:rFonts w:ascii="Arial" w:hAnsi="Arial" w:cs="Arial"/>
                <w:b/>
              </w:rPr>
              <w:t>Serwis pogwarancyjny sprzętu komputerowego Urzędu Marszałkowskiego Województwa Małopolskiego (IT-IV.272.3.2025)</w:t>
            </w:r>
            <w:r w:rsidRPr="005A14EE"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5A14EE">
              <w:rPr>
                <w:rFonts w:ascii="Arial" w:hAnsi="Arial" w:cs="Arial"/>
              </w:rPr>
              <w:t>prowadzonym</w:t>
            </w:r>
            <w:r w:rsidRPr="008C767C">
              <w:rPr>
                <w:rFonts w:ascii="Arial" w:hAnsi="Arial" w:cs="Arial"/>
              </w:rPr>
              <w:t xml:space="preserve"> w trybie </w:t>
            </w:r>
            <w:r w:rsidRPr="003D413C">
              <w:rPr>
                <w:rFonts w:ascii="Arial" w:hAnsi="Arial" w:cs="Arial"/>
              </w:rPr>
              <w:t>podstawowym bez przeprowadzenia negocjacji zgodnie z art. 275 pkt 1 ustawy</w:t>
            </w:r>
            <w:r>
              <w:rPr>
                <w:rFonts w:ascii="Arial" w:hAnsi="Arial" w:cs="Arial"/>
              </w:rPr>
              <w:t xml:space="preserve"> Pzp</w:t>
            </w:r>
            <w:r w:rsidR="002100B6">
              <w:rPr>
                <w:rFonts w:ascii="Arial" w:hAnsi="Arial" w:cs="Arial"/>
              </w:rPr>
              <w:t>.</w:t>
            </w:r>
          </w:p>
        </w:tc>
      </w:tr>
      <w:tr w:rsidR="00677761" w:rsidRPr="008C767C" w14:paraId="5E0BFD84" w14:textId="77777777" w:rsidTr="008A48B5">
        <w:trPr>
          <w:trHeight w:val="114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53CF5058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534A2220" w14:textId="77777777" w:rsidR="00677761" w:rsidRPr="008C767C" w:rsidRDefault="00677761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Obowiązek podania przez Panią/Pana danych, o których mowa </w:t>
            </w:r>
            <w:r w:rsidRPr="008C767C">
              <w:rPr>
                <w:rFonts w:ascii="Arial" w:eastAsia="Times New Roman" w:hAnsi="Arial" w:cs="Arial"/>
                <w:lang w:eastAsia="pl-PL"/>
              </w:rPr>
              <w:t>jest wymogiem ustawowym określonym w przepisach ustawy Pzp, związanym z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8C767C">
              <w:rPr>
                <w:rFonts w:ascii="Arial" w:eastAsia="Times New Roman" w:hAnsi="Arial" w:cs="Arial"/>
                <w:lang w:eastAsia="pl-PL"/>
              </w:rPr>
              <w:t>udziałem w postępowaniu o udzielenie zamówienia publicznego.</w:t>
            </w:r>
            <w:r w:rsidRPr="008C767C">
              <w:rPr>
                <w:rFonts w:ascii="Arial" w:hAnsi="Arial" w:cs="Arial"/>
              </w:rPr>
              <w:t xml:space="preserve"> Konsekwencje niepodania </w:t>
            </w:r>
            <w:r w:rsidRPr="008C767C">
              <w:rPr>
                <w:rFonts w:ascii="Arial" w:eastAsia="Times New Roman" w:hAnsi="Arial" w:cs="Arial"/>
                <w:lang w:eastAsia="pl-PL"/>
              </w:rPr>
              <w:t>określonych danych wynikają z ustawy Pzp</w:t>
            </w:r>
            <w:r w:rsidRPr="008C767C">
              <w:rPr>
                <w:rFonts w:ascii="Arial" w:hAnsi="Arial" w:cs="Arial"/>
              </w:rPr>
              <w:t>.</w:t>
            </w:r>
          </w:p>
        </w:tc>
      </w:tr>
      <w:tr w:rsidR="00677761" w:rsidRPr="008C767C" w14:paraId="59530BA7" w14:textId="77777777" w:rsidTr="008A48B5">
        <w:trPr>
          <w:trHeight w:val="794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D098D45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427D3B26" w14:textId="7C2E3D92" w:rsidR="00677761" w:rsidRPr="008C767C" w:rsidRDefault="004C4224" w:rsidP="00B1683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4C4224">
              <w:rPr>
                <w:rFonts w:ascii="Arial" w:eastAsia="Times New Roman" w:hAnsi="Arial" w:cs="Arial"/>
                <w:lang w:eastAsia="pl-PL"/>
              </w:rPr>
              <w:t>Pani/Pana dane osobowe będą przechowywane do momentu zakończenia realizacji projektu i jego rozliczenia, a także zakończenia okresu trwałości dla projektu i okresu archiwizacyjnego w zależności od tego, która z tych dat nastąpi później.</w:t>
            </w:r>
          </w:p>
        </w:tc>
      </w:tr>
      <w:tr w:rsidR="00677761" w:rsidRPr="008C767C" w14:paraId="1780DD6F" w14:textId="77777777" w:rsidTr="008A48B5">
        <w:trPr>
          <w:trHeight w:val="1258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61F2E041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3D920E9B" w14:textId="77777777" w:rsidR="00677761" w:rsidRPr="008C767C" w:rsidRDefault="00677761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Posiada Pani/Pan prawo:</w:t>
            </w:r>
          </w:p>
          <w:p w14:paraId="274726DA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6FAA4B2A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16 RODO prawo do sprostow</w:t>
            </w:r>
            <w:r>
              <w:rPr>
                <w:rFonts w:ascii="Arial" w:eastAsia="Times New Roman" w:hAnsi="Arial" w:cs="Arial"/>
                <w:lang w:eastAsia="pl-PL"/>
              </w:rPr>
              <w:t>ania Pani/Pana danych osobowych*</w:t>
            </w:r>
            <w:r w:rsidRPr="008C767C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73127F85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któryc</w:t>
            </w:r>
            <w:r>
              <w:rPr>
                <w:rFonts w:ascii="Arial" w:eastAsia="Times New Roman" w:hAnsi="Arial" w:cs="Arial"/>
                <w:lang w:eastAsia="pl-PL"/>
              </w:rPr>
              <w:t>h mowa w art. 18 ust. 2 RODO**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27B2F57F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8C767C">
              <w:rPr>
                <w:rFonts w:ascii="Arial" w:hAnsi="Arial" w:cs="Arial"/>
              </w:rPr>
              <w:t>.</w:t>
            </w:r>
          </w:p>
        </w:tc>
      </w:tr>
      <w:tr w:rsidR="00677761" w:rsidRPr="008C767C" w14:paraId="5503CB7A" w14:textId="77777777" w:rsidTr="008A48B5">
        <w:trPr>
          <w:trHeight w:val="79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45BBAC10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4BC4B941" w14:textId="77777777" w:rsidR="00677761" w:rsidRPr="008C767C" w:rsidRDefault="00677761" w:rsidP="00B16834">
            <w:pPr>
              <w:spacing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677761" w:rsidRPr="008C767C" w14:paraId="6205F59A" w14:textId="77777777" w:rsidTr="008A48B5">
        <w:trPr>
          <w:trHeight w:val="168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DA1F17F" w14:textId="77777777" w:rsidR="00677761" w:rsidRPr="008C767C" w:rsidRDefault="00677761" w:rsidP="00DC6334">
            <w:pPr>
              <w:numPr>
                <w:ilvl w:val="0"/>
                <w:numId w:val="38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18BA5760" w14:textId="77777777" w:rsidR="00677761" w:rsidRPr="008C767C" w:rsidRDefault="00677761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3FB6C73B" w14:textId="77777777" w:rsidR="00677761" w:rsidRPr="008C767C" w:rsidRDefault="00677761" w:rsidP="00B16834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19AC069D" w14:textId="77777777" w:rsidR="00677761" w:rsidRPr="00117973" w:rsidRDefault="00677761" w:rsidP="00677761">
      <w:pPr>
        <w:spacing w:before="240" w:after="240"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  <w:r w:rsidRPr="00117973">
        <w:rPr>
          <w:rFonts w:eastAsia="Times New Roman" w:cs="Arial"/>
          <w:b/>
          <w:bCs/>
          <w:iCs/>
          <w:color w:val="auto"/>
          <w:sz w:val="22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77867D90" w14:textId="7EF7F748" w:rsidR="00677761" w:rsidRPr="002C5423" w:rsidRDefault="00677761" w:rsidP="00677761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  <w:sectPr w:rsidR="00677761" w:rsidRPr="002C5423" w:rsidSect="00B16834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40"/>
          <w:pgMar w:top="1417" w:right="1417" w:bottom="1417" w:left="1417" w:header="851" w:footer="578" w:gutter="0"/>
          <w:cols w:space="708"/>
          <w:titlePg/>
          <w:docGrid w:linePitch="272"/>
        </w:sectPr>
      </w:pPr>
      <w:r w:rsidRPr="00117973">
        <w:rPr>
          <w:rFonts w:eastAsia="Times New Roman" w:cs="Arial"/>
          <w:b/>
          <w:bCs/>
          <w:iCs/>
          <w:color w:val="auto"/>
          <w:sz w:val="22"/>
        </w:rPr>
        <w:t>** Wyjaśnienie: prawo do ograniczenia przetwarzania nie ma zastosowania w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odniesieniu do przechowywania, w celu zapewnienia korzystania ze środków ochrony prawnej lub w celu ochrony praw innej osoby fizycznej lub prawnej, lub z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uwagi na ważne względy interesu publicznego Unii Europejs</w:t>
      </w:r>
      <w:r w:rsidR="00866DB0">
        <w:rPr>
          <w:rFonts w:eastAsia="Times New Roman" w:cs="Arial"/>
          <w:b/>
          <w:bCs/>
          <w:iCs/>
          <w:color w:val="auto"/>
          <w:sz w:val="22"/>
        </w:rPr>
        <w:t>kiej lub państwa członkowskiego</w:t>
      </w:r>
      <w:r w:rsidR="008111BC">
        <w:rPr>
          <w:rFonts w:eastAsia="Times New Roman" w:cs="Arial"/>
          <w:b/>
          <w:bCs/>
          <w:iCs/>
          <w:color w:val="auto"/>
          <w:sz w:val="22"/>
        </w:rPr>
        <w:t>.</w:t>
      </w:r>
    </w:p>
    <w:p w14:paraId="03DB0CE3" w14:textId="77777777" w:rsidR="004F3600" w:rsidRPr="00A056F8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A056F8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1B do swz</w:t>
      </w:r>
    </w:p>
    <w:p w14:paraId="058A01E3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14 RODO </w:t>
      </w:r>
    </w:p>
    <w:p w14:paraId="1A771565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A056F8">
        <w:rPr>
          <w:rFonts w:eastAsiaTheme="majorEastAsia" w:cs="Arial"/>
          <w:caps/>
          <w:spacing w:val="-10"/>
          <w:sz w:val="22"/>
          <w:vertAlign w:val="superscript"/>
        </w:rPr>
        <w:footnoteReference w:id="4"/>
      </w:r>
    </w:p>
    <w:p w14:paraId="657C7272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723F6670" w14:textId="77777777" w:rsidR="004F3600" w:rsidRPr="004B0FE0" w:rsidRDefault="004F3600" w:rsidP="004F3600">
      <w:pPr>
        <w:spacing w:after="24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Z INNYCH ŹRÓDEŁ NIŻ OD OSOBY, KTÓREJ DOTYCZĄ.</w:t>
      </w:r>
    </w:p>
    <w:tbl>
      <w:tblPr>
        <w:tblStyle w:val="Tabela-Siatka2"/>
        <w:tblW w:w="10349" w:type="dxa"/>
        <w:jc w:val="center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4F3600" w:rsidRPr="004B0FE0" w14:paraId="7034A54C" w14:textId="77777777" w:rsidTr="008A48B5">
        <w:trPr>
          <w:trHeight w:val="690"/>
          <w:tblHeader/>
          <w:jc w:val="center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0549CD87" w14:textId="77777777" w:rsidR="004F3600" w:rsidRPr="004B0FE0" w:rsidRDefault="004F3600" w:rsidP="00B16834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B5E6AD0" w14:textId="77777777" w:rsidR="004F3600" w:rsidRPr="004B0FE0" w:rsidRDefault="004F3600" w:rsidP="00B1683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ODPOWIEDŹ:</w:t>
            </w:r>
          </w:p>
        </w:tc>
      </w:tr>
      <w:tr w:rsidR="004F3600" w:rsidRPr="004B0FE0" w14:paraId="7F620D2A" w14:textId="77777777" w:rsidTr="008A48B5">
        <w:trPr>
          <w:trHeight w:val="1304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EB638A4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371" w:type="dxa"/>
          </w:tcPr>
          <w:p w14:paraId="1FA7B1F0" w14:textId="77777777" w:rsidR="004F3600" w:rsidRPr="004B0FE0" w:rsidRDefault="004F3600" w:rsidP="00B16834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4F3600" w:rsidRPr="004B0FE0" w14:paraId="2842AC10" w14:textId="77777777" w:rsidTr="008A48B5">
        <w:trPr>
          <w:trHeight w:val="19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FA00150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685F3A0B" w14:textId="77777777" w:rsidR="004F3600" w:rsidRPr="004B0FE0" w:rsidRDefault="004F3600" w:rsidP="00B16834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4B0FE0">
              <w:rPr>
                <w:rFonts w:ascii="Arial" w:hAnsi="Arial" w:cs="Arial"/>
              </w:rPr>
              <w:t>do korespondencji</w:t>
            </w:r>
            <w:r w:rsidRPr="004B0FE0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22" w:history="1">
              <w:r w:rsidRPr="00A056F8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4B0FE0">
              <w:rPr>
                <w:rFonts w:ascii="Arial" w:eastAsia="Times New Roman" w:hAnsi="Arial" w:cs="Arial"/>
              </w:rPr>
              <w:t>.</w:t>
            </w:r>
            <w:r w:rsidRPr="004B0FE0">
              <w:rPr>
                <w:rFonts w:ascii="Arial" w:hAnsi="Arial" w:cs="Arial"/>
              </w:rPr>
              <w:t xml:space="preserve">  </w:t>
            </w:r>
          </w:p>
        </w:tc>
      </w:tr>
      <w:tr w:rsidR="004F3600" w:rsidRPr="004B0FE0" w14:paraId="5F20EBBF" w14:textId="77777777" w:rsidTr="008A48B5">
        <w:trPr>
          <w:trHeight w:val="1063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0CFA327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58B2D1A1" w14:textId="77777777" w:rsidR="004F3600" w:rsidRPr="004B0FE0" w:rsidRDefault="004F3600" w:rsidP="00B16834">
            <w:pPr>
              <w:spacing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pochodzą od Wykonawcy.</w:t>
            </w:r>
          </w:p>
        </w:tc>
      </w:tr>
      <w:tr w:rsidR="004F3600" w:rsidRPr="004B0FE0" w14:paraId="435DDC34" w14:textId="77777777" w:rsidTr="008A48B5">
        <w:trPr>
          <w:trHeight w:val="1277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0D00EB90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7759995F" w14:textId="609B7C61" w:rsidR="004F3600" w:rsidRPr="004B0FE0" w:rsidRDefault="004F3600" w:rsidP="00465C43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 będzie przetwarzać Pani/Pana dane na podstawie art.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ust. 1 lit. c) RODO oraz art. 2 w zw. z art. 4 pkt. 1 ustawy Prawo zamówień publicznych oraz art. 44 ust 4 ustawy o finansach publicznych, w celu związanym z postępowaniem o udzielenie zamówienia publicznego</w:t>
            </w:r>
            <w:r w:rsidR="00AB076A">
              <w:rPr>
                <w:rFonts w:ascii="Arial" w:hAnsi="Arial" w:cs="Arial"/>
              </w:rPr>
              <w:t xml:space="preserve"> pn.</w:t>
            </w:r>
            <w:r w:rsidRPr="004B0FE0">
              <w:rPr>
                <w:rFonts w:ascii="Arial" w:hAnsi="Arial" w:cs="Arial"/>
              </w:rPr>
              <w:t xml:space="preserve"> </w:t>
            </w:r>
            <w:r w:rsidR="00AB076A" w:rsidRPr="00AB076A">
              <w:rPr>
                <w:rFonts w:ascii="Arial" w:hAnsi="Arial" w:cs="Arial"/>
                <w:b/>
              </w:rPr>
              <w:t>Serwis pogwarancyjny sprzętu komputerowego Urzędu Marszałkowskiego Województwa Małopolskiego (IT-IV.272.3.2025)</w:t>
            </w:r>
            <w:r w:rsidRPr="00F578EB">
              <w:rPr>
                <w:rFonts w:ascii="Arial" w:hAnsi="Arial" w:cs="Arial"/>
              </w:rPr>
              <w:t>,</w:t>
            </w:r>
            <w:r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544798">
              <w:rPr>
                <w:rFonts w:ascii="Arial" w:hAnsi="Arial" w:cs="Arial"/>
              </w:rPr>
              <w:t>prowadzonym w trybie podstawowym bez przeprowadzenia negocj</w:t>
            </w:r>
            <w:r>
              <w:rPr>
                <w:rFonts w:ascii="Arial" w:hAnsi="Arial" w:cs="Arial"/>
              </w:rPr>
              <w:t>acji zgodnie z</w:t>
            </w:r>
            <w:r w:rsidR="0034624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art.</w:t>
            </w:r>
            <w:r w:rsidR="0034624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275</w:t>
            </w:r>
            <w:r w:rsidR="0034624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pkt</w:t>
            </w:r>
            <w:r w:rsidR="0034624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1</w:t>
            </w:r>
            <w:r w:rsidR="00346241">
              <w:rPr>
                <w:rFonts w:ascii="Arial" w:hAnsi="Arial" w:cs="Arial"/>
              </w:rPr>
              <w:t> </w:t>
            </w:r>
            <w:r w:rsidRPr="00544798">
              <w:rPr>
                <w:rFonts w:ascii="Arial" w:hAnsi="Arial" w:cs="Arial"/>
              </w:rPr>
              <w:t>ustawy Pzp</w:t>
            </w:r>
            <w:r w:rsidR="00465C43">
              <w:rPr>
                <w:rFonts w:ascii="Arial" w:hAnsi="Arial" w:cs="Arial"/>
              </w:rPr>
              <w:t>.</w:t>
            </w:r>
          </w:p>
        </w:tc>
      </w:tr>
      <w:tr w:rsidR="004F3600" w:rsidRPr="004B0FE0" w14:paraId="1CB09275" w14:textId="77777777" w:rsidTr="008A48B5">
        <w:trPr>
          <w:trHeight w:val="9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02D59920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lastRenderedPageBreak/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5760191F" w14:textId="77777777" w:rsidR="004F3600" w:rsidRPr="004B0FE0" w:rsidRDefault="004F3600" w:rsidP="00B16834">
            <w:pPr>
              <w:shd w:val="clear" w:color="auto" w:fill="FFFFFF" w:themeFill="background1"/>
              <w:spacing w:before="120" w:line="360" w:lineRule="auto"/>
              <w:rPr>
                <w:rFonts w:ascii="Arial" w:hAnsi="Arial" w:cs="Arial"/>
                <w:highlight w:val="yellow"/>
              </w:rPr>
            </w:pPr>
            <w:r w:rsidRPr="004B0FE0">
              <w:rPr>
                <w:rFonts w:ascii="Arial" w:eastAsia="Arial" w:hAnsi="Arial" w:cs="Arial"/>
              </w:rPr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</w:t>
            </w:r>
            <w:r>
              <w:rPr>
                <w:rFonts w:ascii="Arial" w:eastAsia="Arial" w:hAnsi="Arial" w:cs="Arial"/>
              </w:rPr>
              <w:t> </w:t>
            </w:r>
            <w:r w:rsidRPr="004B0FE0">
              <w:rPr>
                <w:rFonts w:ascii="Arial" w:eastAsia="Arial" w:hAnsi="Arial" w:cs="Arial"/>
              </w:rPr>
              <w:t>Krajowego Rejestru Karnego.</w:t>
            </w:r>
          </w:p>
        </w:tc>
      </w:tr>
      <w:tr w:rsidR="004F3600" w:rsidRPr="004B0FE0" w14:paraId="18A48815" w14:textId="77777777" w:rsidTr="008A48B5">
        <w:trPr>
          <w:trHeight w:val="1120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3CEF54F7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449B65FE" w14:textId="5E698852" w:rsidR="004F3600" w:rsidRPr="00442211" w:rsidRDefault="009A3E3D" w:rsidP="00B16834">
            <w:pPr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Pani/Pana dane osobowe będą przechowywane do momentu</w:t>
            </w:r>
            <w:r>
              <w:rPr>
                <w:rFonts w:ascii="Arial" w:eastAsia="Times New Roman" w:hAnsi="Arial" w:cs="Arial"/>
                <w:lang w:eastAsia="pl-PL"/>
              </w:rPr>
              <w:t xml:space="preserve"> zakończenia realizacji projektu i jego</w:t>
            </w:r>
            <w:r w:rsidRPr="004B0FE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62995">
              <w:rPr>
                <w:rFonts w:ascii="Arial" w:eastAsia="Times New Roman" w:hAnsi="Arial" w:cs="Arial"/>
                <w:lang w:eastAsia="pl-PL"/>
              </w:rPr>
              <w:t>rozliczenia, a także zakończenia okresu trwałości dla projektu i okresu archiwizacyjnego w zależności od tego, która z tych dat nastąpi później.</w:t>
            </w:r>
          </w:p>
        </w:tc>
      </w:tr>
      <w:tr w:rsidR="004F3600" w:rsidRPr="004B0FE0" w14:paraId="6BE21EAF" w14:textId="77777777" w:rsidTr="008A48B5">
        <w:trPr>
          <w:trHeight w:val="14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7B055A0D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175CAF6B" w14:textId="77777777" w:rsidR="004F3600" w:rsidRPr="004B0FE0" w:rsidRDefault="004F3600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Posiada Pani/Pan prawo:</w:t>
            </w:r>
          </w:p>
          <w:p w14:paraId="59C257BD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0FACCC86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16 RODO prawo do sprosto</w:t>
            </w:r>
            <w:r w:rsidRPr="00A056F8">
              <w:rPr>
                <w:rFonts w:ascii="Arial" w:eastAsia="Times New Roman" w:hAnsi="Arial" w:cs="Arial"/>
                <w:lang w:eastAsia="pl-PL"/>
              </w:rPr>
              <w:t>wania Pani/Pana danych osobowych*</w:t>
            </w:r>
            <w:r w:rsidRPr="004B0FE0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732EE281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</w:t>
            </w:r>
            <w:r w:rsidRPr="00A056F8">
              <w:rPr>
                <w:rFonts w:ascii="Arial" w:eastAsia="Times New Roman" w:hAnsi="Arial" w:cs="Arial"/>
                <w:lang w:eastAsia="pl-PL"/>
              </w:rPr>
              <w:t>rych mowa w art. 18 ust. 2 RODO**</w:t>
            </w:r>
            <w:r w:rsidRPr="004B0FE0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68B4670C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4B0FE0">
              <w:rPr>
                <w:rFonts w:ascii="Arial" w:hAnsi="Arial" w:cs="Arial"/>
              </w:rPr>
              <w:t>.</w:t>
            </w:r>
          </w:p>
        </w:tc>
      </w:tr>
      <w:tr w:rsidR="004F3600" w:rsidRPr="004B0FE0" w14:paraId="36542089" w14:textId="77777777" w:rsidTr="008A48B5">
        <w:trPr>
          <w:trHeight w:val="878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5CC00BEB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0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Komu mogą zostać przekazane moje dane osobowe?</w:t>
            </w:r>
          </w:p>
          <w:p w14:paraId="4E962963" w14:textId="77777777" w:rsidR="004F3600" w:rsidRPr="004B0FE0" w:rsidRDefault="004F3600" w:rsidP="00B16834">
            <w:pPr>
              <w:spacing w:before="120" w:after="120" w:line="360" w:lineRule="auto"/>
              <w:ind w:left="318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(wskazanie odbiorców danych)</w:t>
            </w:r>
          </w:p>
        </w:tc>
        <w:tc>
          <w:tcPr>
            <w:tcW w:w="7371" w:type="dxa"/>
          </w:tcPr>
          <w:p w14:paraId="71BE8DD5" w14:textId="77777777" w:rsidR="004F3600" w:rsidRPr="004B0FE0" w:rsidRDefault="004F3600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4F3600" w:rsidRPr="004B0FE0" w14:paraId="483D019F" w14:textId="77777777" w:rsidTr="008A48B5">
        <w:trPr>
          <w:trHeight w:val="17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547100DC" w14:textId="77777777" w:rsidR="004F3600" w:rsidRPr="004B0FE0" w:rsidRDefault="004F3600" w:rsidP="00DC6334">
            <w:pPr>
              <w:numPr>
                <w:ilvl w:val="0"/>
                <w:numId w:val="39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lastRenderedPageBreak/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0E3AD0A4" w14:textId="77777777" w:rsidR="004F3600" w:rsidRPr="004B0FE0" w:rsidRDefault="004F3600" w:rsidP="00B16834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0162D975" w14:textId="77777777" w:rsidR="004F3600" w:rsidRPr="004B0FE0" w:rsidRDefault="004F3600" w:rsidP="00B16834">
            <w:pPr>
              <w:spacing w:before="120" w:line="360" w:lineRule="auto"/>
              <w:ind w:left="34"/>
              <w:rPr>
                <w:rFonts w:ascii="Arial" w:hAnsi="Arial" w:cs="Arial"/>
              </w:rPr>
            </w:pPr>
          </w:p>
        </w:tc>
      </w:tr>
    </w:tbl>
    <w:p w14:paraId="6773F95E" w14:textId="77777777" w:rsidR="004F3600" w:rsidRPr="00A056F8" w:rsidRDefault="004F3600" w:rsidP="004F3600">
      <w:pPr>
        <w:spacing w:before="240" w:after="240" w:line="360" w:lineRule="auto"/>
        <w:jc w:val="left"/>
        <w:rPr>
          <w:rFonts w:cs="Arial"/>
          <w:b/>
          <w:sz w:val="22"/>
        </w:rPr>
      </w:pPr>
      <w:r w:rsidRPr="00A056F8">
        <w:rPr>
          <w:rFonts w:cs="Arial"/>
          <w:b/>
          <w:sz w:val="22"/>
        </w:rPr>
        <w:t>* Wyjaśnienie: skorzystanie z prawa do sprostowania nie może skutkować zmianą wyniku postępowania o udzielenie zamówienia publicznego ani zmianą postanowień umowy w</w:t>
      </w:r>
      <w:r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zakresie niezgodnym z ustawą Pzp oraz nie może naruszać integralności protokołu oraz jego załączników.</w:t>
      </w:r>
    </w:p>
    <w:p w14:paraId="38F97B8B" w14:textId="32186AB0" w:rsidR="00857FF1" w:rsidRPr="009E0E86" w:rsidRDefault="004F3600" w:rsidP="004F3600">
      <w:pPr>
        <w:spacing w:after="40" w:line="360" w:lineRule="auto"/>
        <w:contextualSpacing/>
        <w:jc w:val="left"/>
        <w:rPr>
          <w:rFonts w:eastAsia="Calibri" w:cs="Arial"/>
          <w:color w:val="auto"/>
          <w:szCs w:val="20"/>
        </w:rPr>
      </w:pPr>
      <w:r w:rsidRPr="00A056F8">
        <w:rPr>
          <w:rFonts w:cs="Arial"/>
          <w:b/>
          <w:sz w:val="22"/>
        </w:rPr>
        <w:t>** Wyjaśnienie: prawo do ograniczenia przetwarzania nie ma zastosowania w</w:t>
      </w:r>
      <w:r w:rsidR="00997477"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odniesieniu do przechowywania, w celu zapewnienia korzystania ze środków ochrony prawnej lub w celu ochrony praw innej osoby fizycznej lub prawnej, lub z</w:t>
      </w:r>
      <w:r w:rsidR="00CB7356"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uwagi na ważne względy interesu publicznego Unii Europejskiej lub państwa członkowskiego</w:t>
      </w:r>
      <w:r w:rsidR="00484B27">
        <w:rPr>
          <w:rFonts w:cs="Arial"/>
          <w:b/>
          <w:sz w:val="22"/>
        </w:rPr>
        <w:t>.</w:t>
      </w:r>
    </w:p>
    <w:sectPr w:rsidR="00857FF1" w:rsidRPr="009E0E86" w:rsidSect="008A48B5">
      <w:headerReference w:type="default" r:id="rId23"/>
      <w:footerReference w:type="default" r:id="rId24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13D40" w14:textId="77777777" w:rsidR="00866D6B" w:rsidRDefault="00866D6B" w:rsidP="002663DE">
      <w:r>
        <w:separator/>
      </w:r>
    </w:p>
  </w:endnote>
  <w:endnote w:type="continuationSeparator" w:id="0">
    <w:p w14:paraId="0D8A9A8F" w14:textId="77777777" w:rsidR="00866D6B" w:rsidRDefault="00866D6B" w:rsidP="002663DE">
      <w:r>
        <w:continuationSeparator/>
      </w:r>
    </w:p>
  </w:endnote>
  <w:endnote w:type="continuationNotice" w:id="1">
    <w:p w14:paraId="617B3EF3" w14:textId="77777777" w:rsidR="00866D6B" w:rsidRDefault="00866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68604385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73051143"/>
          <w:docPartObj>
            <w:docPartGallery w:val="Page Numbers (Top of Page)"/>
            <w:docPartUnique/>
          </w:docPartObj>
        </w:sdtPr>
        <w:sdtEndPr/>
        <w:sdtContent>
          <w:p w14:paraId="4EE729E7" w14:textId="348C9C23" w:rsidR="00866D6B" w:rsidRPr="00FD4AC9" w:rsidRDefault="00866D6B" w:rsidP="00B16834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4354BD">
              <w:rPr>
                <w:bCs/>
                <w:noProof/>
                <w:sz w:val="16"/>
                <w:szCs w:val="16"/>
              </w:rPr>
              <w:t>22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4354BD">
              <w:rPr>
                <w:bCs/>
                <w:noProof/>
                <w:sz w:val="16"/>
                <w:szCs w:val="16"/>
              </w:rPr>
              <w:t>38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233843"/>
      <w:docPartObj>
        <w:docPartGallery w:val="Page Numbers (Bottom of Page)"/>
        <w:docPartUnique/>
      </w:docPartObj>
    </w:sdtPr>
    <w:sdtEndPr/>
    <w:sdtContent>
      <w:sdt>
        <w:sdtPr>
          <w:id w:val="-1018847939"/>
          <w:docPartObj>
            <w:docPartGallery w:val="Page Numbers (Top of Page)"/>
            <w:docPartUnique/>
          </w:docPartObj>
        </w:sdtPr>
        <w:sdtEndPr/>
        <w:sdtContent>
          <w:p w14:paraId="33553001" w14:textId="63D870A6" w:rsidR="00866D6B" w:rsidRDefault="00866D6B" w:rsidP="00B16834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4354BD"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4354BD">
              <w:rPr>
                <w:bCs/>
                <w:noProof/>
                <w:sz w:val="16"/>
                <w:szCs w:val="16"/>
              </w:rPr>
              <w:t>38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259C2419" w:rsidR="00866D6B" w:rsidRPr="002663DE" w:rsidRDefault="00866D6B">
            <w:pPr>
              <w:pStyle w:val="Stopka"/>
              <w:jc w:val="center"/>
              <w:rPr>
                <w:szCs w:val="20"/>
              </w:rPr>
            </w:pPr>
            <w:r w:rsidRPr="00484B27">
              <w:rPr>
                <w:sz w:val="16"/>
                <w:szCs w:val="20"/>
              </w:rPr>
              <w:t xml:space="preserve">Strona </w:t>
            </w:r>
            <w:r w:rsidRPr="00484B27">
              <w:rPr>
                <w:bCs/>
                <w:sz w:val="16"/>
                <w:szCs w:val="20"/>
              </w:rPr>
              <w:fldChar w:fldCharType="begin"/>
            </w:r>
            <w:r w:rsidRPr="00484B27">
              <w:rPr>
                <w:bCs/>
                <w:sz w:val="16"/>
                <w:szCs w:val="20"/>
              </w:rPr>
              <w:instrText>PAGE</w:instrText>
            </w:r>
            <w:r w:rsidRPr="00484B27">
              <w:rPr>
                <w:bCs/>
                <w:sz w:val="16"/>
                <w:szCs w:val="20"/>
              </w:rPr>
              <w:fldChar w:fldCharType="separate"/>
            </w:r>
            <w:r w:rsidR="004354BD">
              <w:rPr>
                <w:bCs/>
                <w:noProof/>
                <w:sz w:val="16"/>
                <w:szCs w:val="20"/>
              </w:rPr>
              <w:t>38</w:t>
            </w:r>
            <w:r w:rsidRPr="00484B27">
              <w:rPr>
                <w:bCs/>
                <w:sz w:val="16"/>
                <w:szCs w:val="20"/>
              </w:rPr>
              <w:fldChar w:fldCharType="end"/>
            </w:r>
            <w:r w:rsidRPr="00484B27">
              <w:rPr>
                <w:sz w:val="16"/>
                <w:szCs w:val="20"/>
              </w:rPr>
              <w:t xml:space="preserve"> z </w:t>
            </w:r>
            <w:r w:rsidRPr="00484B27">
              <w:rPr>
                <w:bCs/>
                <w:sz w:val="16"/>
                <w:szCs w:val="20"/>
              </w:rPr>
              <w:fldChar w:fldCharType="begin"/>
            </w:r>
            <w:r w:rsidRPr="00484B27">
              <w:rPr>
                <w:bCs/>
                <w:sz w:val="16"/>
                <w:szCs w:val="20"/>
              </w:rPr>
              <w:instrText>NUMPAGES</w:instrText>
            </w:r>
            <w:r w:rsidRPr="00484B27">
              <w:rPr>
                <w:bCs/>
                <w:sz w:val="16"/>
                <w:szCs w:val="20"/>
              </w:rPr>
              <w:fldChar w:fldCharType="separate"/>
            </w:r>
            <w:r w:rsidR="004354BD">
              <w:rPr>
                <w:bCs/>
                <w:noProof/>
                <w:sz w:val="16"/>
                <w:szCs w:val="20"/>
              </w:rPr>
              <w:t>38</w:t>
            </w:r>
            <w:r w:rsidRPr="00484B27">
              <w:rPr>
                <w:bCs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58045" w14:textId="77777777" w:rsidR="00866D6B" w:rsidRDefault="00866D6B" w:rsidP="002663DE">
      <w:r>
        <w:separator/>
      </w:r>
    </w:p>
  </w:footnote>
  <w:footnote w:type="continuationSeparator" w:id="0">
    <w:p w14:paraId="5BA5906D" w14:textId="77777777" w:rsidR="00866D6B" w:rsidRDefault="00866D6B" w:rsidP="002663DE">
      <w:r>
        <w:continuationSeparator/>
      </w:r>
    </w:p>
  </w:footnote>
  <w:footnote w:type="continuationNotice" w:id="1">
    <w:p w14:paraId="6CE83BDD" w14:textId="77777777" w:rsidR="00866D6B" w:rsidRDefault="00866D6B"/>
  </w:footnote>
  <w:footnote w:id="2">
    <w:p w14:paraId="6C253EEC" w14:textId="1A9E79B5" w:rsidR="00866D6B" w:rsidRDefault="00866D6B" w:rsidP="00793F09">
      <w:pPr>
        <w:pStyle w:val="Tekstprzypisudolnego"/>
        <w:spacing w:line="276" w:lineRule="aut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pkt. 8</w:t>
      </w:r>
      <w:r w:rsidRPr="00726E55">
        <w:rPr>
          <w:color w:val="auto"/>
        </w:rPr>
        <w:t xml:space="preserve"> niniejszej swz.</w:t>
      </w:r>
    </w:p>
  </w:footnote>
  <w:footnote w:id="3">
    <w:p w14:paraId="7D8BF6EB" w14:textId="77777777" w:rsidR="00866D6B" w:rsidRPr="001A7890" w:rsidRDefault="00866D6B" w:rsidP="00F06BD0">
      <w:pPr>
        <w:pStyle w:val="Tekstprzypisudolnego"/>
        <w:spacing w:before="120" w:line="360" w:lineRule="auto"/>
        <w:ind w:left="142" w:hanging="142"/>
        <w:jc w:val="left"/>
        <w:rPr>
          <w:rFonts w:cstheme="minorHAnsi"/>
          <w:i/>
        </w:rPr>
      </w:pPr>
      <w:r w:rsidRPr="004C01CA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4">
    <w:p w14:paraId="151F3B27" w14:textId="77777777" w:rsidR="00866D6B" w:rsidRPr="00AD4F08" w:rsidRDefault="00866D6B" w:rsidP="0051334A">
      <w:pPr>
        <w:pStyle w:val="Tekstprzypisudolnego"/>
        <w:spacing w:before="120" w:line="360" w:lineRule="auto"/>
        <w:ind w:left="142" w:hanging="142"/>
        <w:jc w:val="left"/>
        <w:rPr>
          <w:i/>
        </w:rPr>
      </w:pPr>
      <w:r w:rsidRPr="005E67F3">
        <w:rPr>
          <w:rStyle w:val="Odwoanieprzypisudolnego"/>
          <w:sz w:val="22"/>
          <w:szCs w:val="22"/>
        </w:rPr>
        <w:footnoteRef/>
      </w:r>
      <w:r w:rsidRPr="00AD4F08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887F6" w14:textId="77777777" w:rsidR="00866D6B" w:rsidRDefault="00866D6B" w:rsidP="00DA4BFA">
    <w:pPr>
      <w:pStyle w:val="Nagwek"/>
      <w:jc w:val="left"/>
      <w:rPr>
        <w:sz w:val="22"/>
      </w:rPr>
    </w:pPr>
    <w:r w:rsidRPr="008F1374">
      <w:rPr>
        <w:b/>
        <w:noProof/>
        <w:lang w:eastAsia="pl-PL"/>
      </w:rPr>
      <w:drawing>
        <wp:inline distT="0" distB="0" distL="0" distR="0" wp14:anchorId="46345F11" wp14:editId="622FF65A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D2072D" w14:textId="1695DEE8" w:rsidR="00866D6B" w:rsidRPr="003F660C" w:rsidRDefault="00866D6B" w:rsidP="00B66383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783FCB">
      <w:rPr>
        <w:bCs/>
        <w:iCs/>
        <w:sz w:val="22"/>
      </w:rPr>
      <w:t>IT-IV.272.3.2025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418A9" w14:textId="7846B632" w:rsidR="00866D6B" w:rsidRDefault="00866D6B" w:rsidP="00EC1C2C">
    <w:pPr>
      <w:pStyle w:val="Nagwek"/>
      <w:jc w:val="left"/>
      <w:rPr>
        <w:sz w:val="22"/>
      </w:rPr>
    </w:pPr>
    <w:r w:rsidRPr="008F1374">
      <w:rPr>
        <w:b/>
        <w:noProof/>
        <w:lang w:eastAsia="pl-PL"/>
      </w:rPr>
      <w:drawing>
        <wp:inline distT="0" distB="0" distL="0" distR="0" wp14:anchorId="4BC88D75" wp14:editId="67E78D8E">
          <wp:extent cx="2091690" cy="474980"/>
          <wp:effectExtent l="0" t="0" r="0" b="0"/>
          <wp:docPr id="1" name="Obraz 1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2B01B" w14:textId="4BDA6986" w:rsidR="00866D6B" w:rsidRPr="00AE3952" w:rsidRDefault="00866D6B" w:rsidP="00AE3952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</w:t>
    </w:r>
    <w:r w:rsidRPr="00783FCB">
      <w:rPr>
        <w:sz w:val="22"/>
      </w:rPr>
      <w:t xml:space="preserve">sprawy: </w:t>
    </w:r>
    <w:r w:rsidRPr="00783FCB">
      <w:rPr>
        <w:bCs/>
        <w:iCs/>
        <w:sz w:val="22"/>
      </w:rPr>
      <w:t>IT-IV.272.3.2025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EB74E" w14:textId="77777777" w:rsidR="00866D6B" w:rsidRDefault="00866D6B" w:rsidP="00DA4BFA">
    <w:pPr>
      <w:pStyle w:val="Nagwek"/>
      <w:jc w:val="left"/>
      <w:rPr>
        <w:sz w:val="22"/>
      </w:rPr>
    </w:pPr>
    <w:r w:rsidRPr="008F1374">
      <w:rPr>
        <w:b/>
        <w:noProof/>
        <w:lang w:eastAsia="pl-PL"/>
      </w:rPr>
      <w:drawing>
        <wp:inline distT="0" distB="0" distL="0" distR="0" wp14:anchorId="406E7DFD" wp14:editId="69E42EB2">
          <wp:extent cx="2091690" cy="474980"/>
          <wp:effectExtent l="0" t="0" r="0" b="0"/>
          <wp:docPr id="6" name="Obraz 6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55F5F" w14:textId="781E3218" w:rsidR="00866D6B" w:rsidRPr="00222424" w:rsidRDefault="00866D6B" w:rsidP="00F44E7F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>
      <w:rPr>
        <w:bCs/>
        <w:iCs/>
        <w:sz w:val="22"/>
      </w:rPr>
      <w:t>IT-IV.272.3.2025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D1DCD"/>
    <w:multiLevelType w:val="hybridMultilevel"/>
    <w:tmpl w:val="7D2C9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F6252"/>
    <w:multiLevelType w:val="hybridMultilevel"/>
    <w:tmpl w:val="74E0311E"/>
    <w:lvl w:ilvl="0" w:tplc="F7D4123C">
      <w:start w:val="1"/>
      <w:numFmt w:val="decimal"/>
      <w:pStyle w:val="Nagwek4"/>
      <w:lvlText w:val="8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95BCA"/>
    <w:multiLevelType w:val="hybridMultilevel"/>
    <w:tmpl w:val="17742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D13B84"/>
    <w:multiLevelType w:val="hybridMultilevel"/>
    <w:tmpl w:val="E350045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000000"/>
        <w:sz w:val="22"/>
      </w:rPr>
    </w:lvl>
    <w:lvl w:ilvl="1" w:tplc="9294A968">
      <w:start w:val="1"/>
      <w:numFmt w:val="decimal"/>
      <w:lvlText w:val="%2."/>
      <w:lvlJc w:val="left"/>
      <w:pPr>
        <w:ind w:left="360" w:hanging="360"/>
      </w:pPr>
      <w:rPr>
        <w:b w:val="0"/>
        <w:sz w:val="22"/>
        <w:szCs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317AA9"/>
    <w:multiLevelType w:val="hybridMultilevel"/>
    <w:tmpl w:val="E39C95D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7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8B1571"/>
    <w:multiLevelType w:val="hybridMultilevel"/>
    <w:tmpl w:val="446C792E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8D4EE2"/>
    <w:multiLevelType w:val="hybridMultilevel"/>
    <w:tmpl w:val="D200DB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418186D"/>
    <w:multiLevelType w:val="hybridMultilevel"/>
    <w:tmpl w:val="E39C95D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12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A41167"/>
    <w:multiLevelType w:val="hybridMultilevel"/>
    <w:tmpl w:val="0B028C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9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1394C"/>
    <w:multiLevelType w:val="hybridMultilevel"/>
    <w:tmpl w:val="1102E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A3CED"/>
    <w:multiLevelType w:val="hybridMultilevel"/>
    <w:tmpl w:val="FBB29FBC"/>
    <w:lvl w:ilvl="0" w:tplc="EE2EF7D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5" w15:restartNumberingAfterBreak="0">
    <w:nsid w:val="2B1F0EA9"/>
    <w:multiLevelType w:val="hybridMultilevel"/>
    <w:tmpl w:val="780E0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FE47568"/>
    <w:multiLevelType w:val="hybridMultilevel"/>
    <w:tmpl w:val="B64E55C0"/>
    <w:lvl w:ilvl="0" w:tplc="2F0E9C8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E06E7"/>
    <w:multiLevelType w:val="hybridMultilevel"/>
    <w:tmpl w:val="EA8828D6"/>
    <w:lvl w:ilvl="0" w:tplc="E9A64548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0"/>
      </w:rPr>
    </w:lvl>
    <w:lvl w:ilvl="1" w:tplc="FDC053EE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386F3B4A"/>
    <w:multiLevelType w:val="hybridMultilevel"/>
    <w:tmpl w:val="9A924186"/>
    <w:lvl w:ilvl="0" w:tplc="165ADB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EE5470"/>
    <w:multiLevelType w:val="hybridMultilevel"/>
    <w:tmpl w:val="C944E6C2"/>
    <w:lvl w:ilvl="0" w:tplc="102CE5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A978F0D4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B344196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6A14EB4C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C62BE48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637CF3D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8D600FE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75C2B5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99E9386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D3B33C1"/>
    <w:multiLevelType w:val="hybridMultilevel"/>
    <w:tmpl w:val="52AE759A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5F601F"/>
    <w:multiLevelType w:val="hybridMultilevel"/>
    <w:tmpl w:val="AF3E9476"/>
    <w:lvl w:ilvl="0" w:tplc="683AE206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850A7F"/>
    <w:multiLevelType w:val="hybridMultilevel"/>
    <w:tmpl w:val="D23E2AD4"/>
    <w:lvl w:ilvl="0" w:tplc="26A88778">
      <w:start w:val="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13B06"/>
    <w:multiLevelType w:val="hybridMultilevel"/>
    <w:tmpl w:val="6D50F922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232E2888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CB07A6"/>
    <w:multiLevelType w:val="hybridMultilevel"/>
    <w:tmpl w:val="25F8EE0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51F15C99"/>
    <w:multiLevelType w:val="hybridMultilevel"/>
    <w:tmpl w:val="7B142C94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9" w15:restartNumberingAfterBreak="0">
    <w:nsid w:val="586563AD"/>
    <w:multiLevelType w:val="hybridMultilevel"/>
    <w:tmpl w:val="804A28EC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40" w15:restartNumberingAfterBreak="0">
    <w:nsid w:val="592E7485"/>
    <w:multiLevelType w:val="hybridMultilevel"/>
    <w:tmpl w:val="E39C95D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41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622EF1"/>
    <w:multiLevelType w:val="hybridMultilevel"/>
    <w:tmpl w:val="1EDEB3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BC35FC"/>
    <w:multiLevelType w:val="hybridMultilevel"/>
    <w:tmpl w:val="7BF6EA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5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3B5F3A"/>
    <w:multiLevelType w:val="hybridMultilevel"/>
    <w:tmpl w:val="9E607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E429A0"/>
    <w:multiLevelType w:val="hybridMultilevel"/>
    <w:tmpl w:val="1276C0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17370"/>
    <w:multiLevelType w:val="hybridMultilevel"/>
    <w:tmpl w:val="CA6AC868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0" w15:restartNumberingAfterBreak="0">
    <w:nsid w:val="6EA87FFE"/>
    <w:multiLevelType w:val="hybridMultilevel"/>
    <w:tmpl w:val="38B25CE8"/>
    <w:lvl w:ilvl="0" w:tplc="AABA562E">
      <w:start w:val="1"/>
      <w:numFmt w:val="upperLetter"/>
      <w:lvlText w:val="%1."/>
      <w:lvlJc w:val="left"/>
      <w:pPr>
        <w:ind w:left="21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1" w15:restartNumberingAfterBreak="0">
    <w:nsid w:val="6F00276C"/>
    <w:multiLevelType w:val="hybridMultilevel"/>
    <w:tmpl w:val="936C0B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C57793"/>
    <w:multiLevelType w:val="multilevel"/>
    <w:tmpl w:val="2BF0F046"/>
    <w:lvl w:ilvl="0">
      <w:start w:val="1"/>
      <w:numFmt w:val="decimal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21D2B"/>
    <w:multiLevelType w:val="hybridMultilevel"/>
    <w:tmpl w:val="891C9C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3D2BD7"/>
    <w:multiLevelType w:val="hybridMultilevel"/>
    <w:tmpl w:val="BB9831F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7E710FB9"/>
    <w:multiLevelType w:val="hybridMultilevel"/>
    <w:tmpl w:val="C4A0AF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41"/>
  </w:num>
  <w:num w:numId="5">
    <w:abstractNumId w:val="12"/>
  </w:num>
  <w:num w:numId="6">
    <w:abstractNumId w:val="45"/>
  </w:num>
  <w:num w:numId="7">
    <w:abstractNumId w:val="15"/>
  </w:num>
  <w:num w:numId="8">
    <w:abstractNumId w:val="28"/>
  </w:num>
  <w:num w:numId="9">
    <w:abstractNumId w:val="4"/>
  </w:num>
  <w:num w:numId="10">
    <w:abstractNumId w:val="36"/>
  </w:num>
  <w:num w:numId="11">
    <w:abstractNumId w:val="46"/>
  </w:num>
  <w:num w:numId="12">
    <w:abstractNumId w:val="35"/>
  </w:num>
  <w:num w:numId="13">
    <w:abstractNumId w:val="33"/>
  </w:num>
  <w:num w:numId="14">
    <w:abstractNumId w:val="22"/>
  </w:num>
  <w:num w:numId="15">
    <w:abstractNumId w:val="2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31"/>
  </w:num>
  <w:num w:numId="18">
    <w:abstractNumId w:val="20"/>
  </w:num>
  <w:num w:numId="19">
    <w:abstractNumId w:val="16"/>
  </w:num>
  <w:num w:numId="20">
    <w:abstractNumId w:val="22"/>
    <w:lvlOverride w:ilvl="0">
      <w:startOverride w:val="1"/>
    </w:lvlOverride>
  </w:num>
  <w:num w:numId="21">
    <w:abstractNumId w:val="19"/>
  </w:num>
  <w:num w:numId="22">
    <w:abstractNumId w:val="38"/>
  </w:num>
  <w:num w:numId="23">
    <w:abstractNumId w:val="40"/>
  </w:num>
  <w:num w:numId="24">
    <w:abstractNumId w:val="22"/>
  </w:num>
  <w:num w:numId="25">
    <w:abstractNumId w:val="22"/>
    <w:lvlOverride w:ilvl="0">
      <w:startOverride w:val="1"/>
    </w:lvlOverride>
  </w:num>
  <w:num w:numId="26">
    <w:abstractNumId w:val="43"/>
  </w:num>
  <w:num w:numId="27">
    <w:abstractNumId w:val="55"/>
  </w:num>
  <w:num w:numId="28">
    <w:abstractNumId w:val="2"/>
  </w:num>
  <w:num w:numId="29">
    <w:abstractNumId w:val="17"/>
  </w:num>
  <w:num w:numId="30">
    <w:abstractNumId w:val="47"/>
  </w:num>
  <w:num w:numId="31">
    <w:abstractNumId w:val="0"/>
  </w:num>
  <w:num w:numId="32">
    <w:abstractNumId w:val="24"/>
  </w:num>
  <w:num w:numId="33">
    <w:abstractNumId w:val="7"/>
  </w:num>
  <w:num w:numId="34">
    <w:abstractNumId w:val="25"/>
  </w:num>
  <w:num w:numId="35">
    <w:abstractNumId w:val="22"/>
    <w:lvlOverride w:ilvl="0">
      <w:startOverride w:val="1"/>
    </w:lvlOverride>
  </w:num>
  <w:num w:numId="36">
    <w:abstractNumId w:val="49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53"/>
  </w:num>
  <w:num w:numId="40">
    <w:abstractNumId w:val="22"/>
    <w:lvlOverride w:ilvl="0">
      <w:startOverride w:val="1"/>
    </w:lvlOverride>
  </w:num>
  <w:num w:numId="41">
    <w:abstractNumId w:val="37"/>
  </w:num>
  <w:num w:numId="42">
    <w:abstractNumId w:val="50"/>
  </w:num>
  <w:num w:numId="43">
    <w:abstractNumId w:val="56"/>
  </w:num>
  <w:num w:numId="44">
    <w:abstractNumId w:val="48"/>
  </w:num>
  <w:num w:numId="45">
    <w:abstractNumId w:val="30"/>
  </w:num>
  <w:num w:numId="46">
    <w:abstractNumId w:val="11"/>
  </w:num>
  <w:num w:numId="47">
    <w:abstractNumId w:val="23"/>
  </w:num>
  <w:num w:numId="48">
    <w:abstractNumId w:val="1"/>
  </w:num>
  <w:num w:numId="49">
    <w:abstractNumId w:val="52"/>
  </w:num>
  <w:num w:numId="50">
    <w:abstractNumId w:val="29"/>
  </w:num>
  <w:num w:numId="51">
    <w:abstractNumId w:val="6"/>
  </w:num>
  <w:num w:numId="52">
    <w:abstractNumId w:val="32"/>
  </w:num>
  <w:num w:numId="53">
    <w:abstractNumId w:val="39"/>
  </w:num>
  <w:num w:numId="54">
    <w:abstractNumId w:val="27"/>
  </w:num>
  <w:num w:numId="55">
    <w:abstractNumId w:val="3"/>
  </w:num>
  <w:num w:numId="56">
    <w:abstractNumId w:val="8"/>
  </w:num>
  <w:num w:numId="57">
    <w:abstractNumId w:val="5"/>
  </w:num>
  <w:num w:numId="58">
    <w:abstractNumId w:val="54"/>
  </w:num>
  <w:num w:numId="59">
    <w:abstractNumId w:val="34"/>
  </w:num>
  <w:num w:numId="60">
    <w:abstractNumId w:val="43"/>
    <w:lvlOverride w:ilvl="0">
      <w:startOverride w:val="7"/>
    </w:lvlOverride>
  </w:num>
  <w:num w:numId="61">
    <w:abstractNumId w:val="51"/>
  </w:num>
  <w:num w:numId="62">
    <w:abstractNumId w:val="57"/>
  </w:num>
  <w:num w:numId="63">
    <w:abstractNumId w:val="26"/>
  </w:num>
  <w:num w:numId="64">
    <w:abstractNumId w:val="44"/>
  </w:num>
  <w:num w:numId="65">
    <w:abstractNumId w:val="42"/>
  </w:num>
  <w:num w:numId="66">
    <w:abstractNumId w:val="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91B"/>
    <w:rsid w:val="00000C0B"/>
    <w:rsid w:val="000012AF"/>
    <w:rsid w:val="00002303"/>
    <w:rsid w:val="00002AB7"/>
    <w:rsid w:val="00003030"/>
    <w:rsid w:val="000034AF"/>
    <w:rsid w:val="00003DF6"/>
    <w:rsid w:val="000049D6"/>
    <w:rsid w:val="00004BDA"/>
    <w:rsid w:val="00004DC4"/>
    <w:rsid w:val="000052A5"/>
    <w:rsid w:val="00005D6D"/>
    <w:rsid w:val="00006BE1"/>
    <w:rsid w:val="00010FA8"/>
    <w:rsid w:val="000110FC"/>
    <w:rsid w:val="00011523"/>
    <w:rsid w:val="00011C35"/>
    <w:rsid w:val="00012CA3"/>
    <w:rsid w:val="00013BCA"/>
    <w:rsid w:val="000141F5"/>
    <w:rsid w:val="00014403"/>
    <w:rsid w:val="000145C9"/>
    <w:rsid w:val="00014F05"/>
    <w:rsid w:val="00016381"/>
    <w:rsid w:val="0001719F"/>
    <w:rsid w:val="000179E6"/>
    <w:rsid w:val="0002004D"/>
    <w:rsid w:val="00020874"/>
    <w:rsid w:val="0002187B"/>
    <w:rsid w:val="0002197A"/>
    <w:rsid w:val="00021A3D"/>
    <w:rsid w:val="00021B0E"/>
    <w:rsid w:val="00021D4E"/>
    <w:rsid w:val="000232A3"/>
    <w:rsid w:val="0002391A"/>
    <w:rsid w:val="00024D5D"/>
    <w:rsid w:val="00025936"/>
    <w:rsid w:val="00025BB9"/>
    <w:rsid w:val="00025F43"/>
    <w:rsid w:val="00026112"/>
    <w:rsid w:val="00026334"/>
    <w:rsid w:val="00026FDC"/>
    <w:rsid w:val="000277BF"/>
    <w:rsid w:val="00027A6C"/>
    <w:rsid w:val="00027AC5"/>
    <w:rsid w:val="000316E7"/>
    <w:rsid w:val="00032276"/>
    <w:rsid w:val="00032DAF"/>
    <w:rsid w:val="00032E92"/>
    <w:rsid w:val="000330B9"/>
    <w:rsid w:val="000333DF"/>
    <w:rsid w:val="00033592"/>
    <w:rsid w:val="00033667"/>
    <w:rsid w:val="00033903"/>
    <w:rsid w:val="0003422A"/>
    <w:rsid w:val="000348D6"/>
    <w:rsid w:val="00036E42"/>
    <w:rsid w:val="0004067B"/>
    <w:rsid w:val="00041946"/>
    <w:rsid w:val="00041D7A"/>
    <w:rsid w:val="00042217"/>
    <w:rsid w:val="00042630"/>
    <w:rsid w:val="0004288C"/>
    <w:rsid w:val="00043DAE"/>
    <w:rsid w:val="00043F89"/>
    <w:rsid w:val="000442AB"/>
    <w:rsid w:val="0004584D"/>
    <w:rsid w:val="00045869"/>
    <w:rsid w:val="00045A71"/>
    <w:rsid w:val="0004623B"/>
    <w:rsid w:val="00046609"/>
    <w:rsid w:val="000466A5"/>
    <w:rsid w:val="00046E67"/>
    <w:rsid w:val="00047C0B"/>
    <w:rsid w:val="00047F26"/>
    <w:rsid w:val="00050E71"/>
    <w:rsid w:val="00051BF5"/>
    <w:rsid w:val="000522CE"/>
    <w:rsid w:val="0005449F"/>
    <w:rsid w:val="00054715"/>
    <w:rsid w:val="00054CED"/>
    <w:rsid w:val="00054FBE"/>
    <w:rsid w:val="0005510D"/>
    <w:rsid w:val="000563E5"/>
    <w:rsid w:val="00056588"/>
    <w:rsid w:val="00056D2D"/>
    <w:rsid w:val="0005706E"/>
    <w:rsid w:val="00057DDA"/>
    <w:rsid w:val="000603F9"/>
    <w:rsid w:val="00060BEA"/>
    <w:rsid w:val="000611E6"/>
    <w:rsid w:val="00061260"/>
    <w:rsid w:val="00061733"/>
    <w:rsid w:val="00061F2E"/>
    <w:rsid w:val="000623A7"/>
    <w:rsid w:val="00062D20"/>
    <w:rsid w:val="00063996"/>
    <w:rsid w:val="0006409F"/>
    <w:rsid w:val="00064E97"/>
    <w:rsid w:val="000655D6"/>
    <w:rsid w:val="00066340"/>
    <w:rsid w:val="000667C4"/>
    <w:rsid w:val="00066F15"/>
    <w:rsid w:val="00067409"/>
    <w:rsid w:val="0007007B"/>
    <w:rsid w:val="00072AC5"/>
    <w:rsid w:val="000732C6"/>
    <w:rsid w:val="00073582"/>
    <w:rsid w:val="000745F4"/>
    <w:rsid w:val="00074787"/>
    <w:rsid w:val="0007479A"/>
    <w:rsid w:val="00074E94"/>
    <w:rsid w:val="0007625A"/>
    <w:rsid w:val="000765F2"/>
    <w:rsid w:val="000766EC"/>
    <w:rsid w:val="00076C11"/>
    <w:rsid w:val="000802D7"/>
    <w:rsid w:val="0008069E"/>
    <w:rsid w:val="00080C27"/>
    <w:rsid w:val="000835D7"/>
    <w:rsid w:val="00083B33"/>
    <w:rsid w:val="00084607"/>
    <w:rsid w:val="0008526B"/>
    <w:rsid w:val="00090DCE"/>
    <w:rsid w:val="00090F47"/>
    <w:rsid w:val="000916AF"/>
    <w:rsid w:val="00091752"/>
    <w:rsid w:val="000917CF"/>
    <w:rsid w:val="00091DBF"/>
    <w:rsid w:val="00091E57"/>
    <w:rsid w:val="00092E21"/>
    <w:rsid w:val="0009316B"/>
    <w:rsid w:val="00094723"/>
    <w:rsid w:val="000950A5"/>
    <w:rsid w:val="00095653"/>
    <w:rsid w:val="000956AA"/>
    <w:rsid w:val="00097BF1"/>
    <w:rsid w:val="000A158C"/>
    <w:rsid w:val="000A2D5E"/>
    <w:rsid w:val="000A3643"/>
    <w:rsid w:val="000A3E25"/>
    <w:rsid w:val="000A42F2"/>
    <w:rsid w:val="000A4D43"/>
    <w:rsid w:val="000A5C76"/>
    <w:rsid w:val="000A769B"/>
    <w:rsid w:val="000B0930"/>
    <w:rsid w:val="000B0EB0"/>
    <w:rsid w:val="000B0F60"/>
    <w:rsid w:val="000B2117"/>
    <w:rsid w:val="000B43C0"/>
    <w:rsid w:val="000B4BF0"/>
    <w:rsid w:val="000B4E24"/>
    <w:rsid w:val="000B510E"/>
    <w:rsid w:val="000B51C0"/>
    <w:rsid w:val="000B5BB5"/>
    <w:rsid w:val="000B5CF5"/>
    <w:rsid w:val="000B5ECA"/>
    <w:rsid w:val="000B7356"/>
    <w:rsid w:val="000C04A6"/>
    <w:rsid w:val="000C13A5"/>
    <w:rsid w:val="000C1AD6"/>
    <w:rsid w:val="000C1D6C"/>
    <w:rsid w:val="000C2C77"/>
    <w:rsid w:val="000C2FF2"/>
    <w:rsid w:val="000C37D9"/>
    <w:rsid w:val="000C416A"/>
    <w:rsid w:val="000C5169"/>
    <w:rsid w:val="000C525C"/>
    <w:rsid w:val="000C576E"/>
    <w:rsid w:val="000C599D"/>
    <w:rsid w:val="000C5C3D"/>
    <w:rsid w:val="000C6097"/>
    <w:rsid w:val="000C6D69"/>
    <w:rsid w:val="000C6FF4"/>
    <w:rsid w:val="000C7127"/>
    <w:rsid w:val="000C7722"/>
    <w:rsid w:val="000C7CC3"/>
    <w:rsid w:val="000D0290"/>
    <w:rsid w:val="000D0751"/>
    <w:rsid w:val="000D07D7"/>
    <w:rsid w:val="000D236C"/>
    <w:rsid w:val="000D24EA"/>
    <w:rsid w:val="000D2ED0"/>
    <w:rsid w:val="000D3491"/>
    <w:rsid w:val="000D3898"/>
    <w:rsid w:val="000D38F5"/>
    <w:rsid w:val="000D4717"/>
    <w:rsid w:val="000D4C42"/>
    <w:rsid w:val="000D4DCE"/>
    <w:rsid w:val="000D4E84"/>
    <w:rsid w:val="000D7635"/>
    <w:rsid w:val="000D786A"/>
    <w:rsid w:val="000D7BD2"/>
    <w:rsid w:val="000D7FAB"/>
    <w:rsid w:val="000E0E42"/>
    <w:rsid w:val="000E25E2"/>
    <w:rsid w:val="000E260A"/>
    <w:rsid w:val="000E33FA"/>
    <w:rsid w:val="000E3775"/>
    <w:rsid w:val="000E3FFE"/>
    <w:rsid w:val="000E42E4"/>
    <w:rsid w:val="000E4581"/>
    <w:rsid w:val="000E4AC6"/>
    <w:rsid w:val="000E605A"/>
    <w:rsid w:val="000E6147"/>
    <w:rsid w:val="000E6229"/>
    <w:rsid w:val="000E6F5A"/>
    <w:rsid w:val="000E728F"/>
    <w:rsid w:val="000E7C8B"/>
    <w:rsid w:val="000F0F7C"/>
    <w:rsid w:val="000F17D4"/>
    <w:rsid w:val="000F2B7E"/>
    <w:rsid w:val="000F31FC"/>
    <w:rsid w:val="000F3F99"/>
    <w:rsid w:val="000F44E0"/>
    <w:rsid w:val="000F4574"/>
    <w:rsid w:val="000F5033"/>
    <w:rsid w:val="000F5C48"/>
    <w:rsid w:val="000F67BF"/>
    <w:rsid w:val="000F741C"/>
    <w:rsid w:val="000F79F0"/>
    <w:rsid w:val="0010030E"/>
    <w:rsid w:val="00100D26"/>
    <w:rsid w:val="0010168C"/>
    <w:rsid w:val="0010186B"/>
    <w:rsid w:val="00102E3E"/>
    <w:rsid w:val="00103276"/>
    <w:rsid w:val="001036B6"/>
    <w:rsid w:val="00105786"/>
    <w:rsid w:val="00105DA0"/>
    <w:rsid w:val="001066B7"/>
    <w:rsid w:val="0010687B"/>
    <w:rsid w:val="00110470"/>
    <w:rsid w:val="00110828"/>
    <w:rsid w:val="00110CBB"/>
    <w:rsid w:val="0011381F"/>
    <w:rsid w:val="001149CA"/>
    <w:rsid w:val="00114B80"/>
    <w:rsid w:val="00115641"/>
    <w:rsid w:val="00115836"/>
    <w:rsid w:val="00115A3D"/>
    <w:rsid w:val="001169DC"/>
    <w:rsid w:val="001169E8"/>
    <w:rsid w:val="001172EC"/>
    <w:rsid w:val="00117E6C"/>
    <w:rsid w:val="001215EA"/>
    <w:rsid w:val="00121698"/>
    <w:rsid w:val="00122E94"/>
    <w:rsid w:val="00123AEE"/>
    <w:rsid w:val="0012408B"/>
    <w:rsid w:val="001240AE"/>
    <w:rsid w:val="0012417A"/>
    <w:rsid w:val="001241FF"/>
    <w:rsid w:val="00124524"/>
    <w:rsid w:val="0012459B"/>
    <w:rsid w:val="0012467B"/>
    <w:rsid w:val="00124E53"/>
    <w:rsid w:val="00125A15"/>
    <w:rsid w:val="00125F65"/>
    <w:rsid w:val="00126A3D"/>
    <w:rsid w:val="00127A09"/>
    <w:rsid w:val="00130398"/>
    <w:rsid w:val="001306E6"/>
    <w:rsid w:val="00131E41"/>
    <w:rsid w:val="0013229F"/>
    <w:rsid w:val="00132A27"/>
    <w:rsid w:val="00132B10"/>
    <w:rsid w:val="00132D11"/>
    <w:rsid w:val="00132DD2"/>
    <w:rsid w:val="00133706"/>
    <w:rsid w:val="00134FAA"/>
    <w:rsid w:val="0013526F"/>
    <w:rsid w:val="0013578A"/>
    <w:rsid w:val="00135E30"/>
    <w:rsid w:val="001364A8"/>
    <w:rsid w:val="00137414"/>
    <w:rsid w:val="00140821"/>
    <w:rsid w:val="00141A9B"/>
    <w:rsid w:val="00141AF7"/>
    <w:rsid w:val="00142020"/>
    <w:rsid w:val="0014248B"/>
    <w:rsid w:val="00142A80"/>
    <w:rsid w:val="00143198"/>
    <w:rsid w:val="001445FD"/>
    <w:rsid w:val="00145B6E"/>
    <w:rsid w:val="00145E5C"/>
    <w:rsid w:val="00146216"/>
    <w:rsid w:val="0015001A"/>
    <w:rsid w:val="001519AF"/>
    <w:rsid w:val="00152A8B"/>
    <w:rsid w:val="00153DC6"/>
    <w:rsid w:val="00153E9C"/>
    <w:rsid w:val="00154866"/>
    <w:rsid w:val="00155B87"/>
    <w:rsid w:val="0015738B"/>
    <w:rsid w:val="001601D1"/>
    <w:rsid w:val="00160B4B"/>
    <w:rsid w:val="00160BFC"/>
    <w:rsid w:val="0016188F"/>
    <w:rsid w:val="001622CD"/>
    <w:rsid w:val="00162461"/>
    <w:rsid w:val="00163712"/>
    <w:rsid w:val="00163CF2"/>
    <w:rsid w:val="00164FD3"/>
    <w:rsid w:val="001651A6"/>
    <w:rsid w:val="00165808"/>
    <w:rsid w:val="00165992"/>
    <w:rsid w:val="00166868"/>
    <w:rsid w:val="00166C16"/>
    <w:rsid w:val="00167EB8"/>
    <w:rsid w:val="0017039E"/>
    <w:rsid w:val="00171391"/>
    <w:rsid w:val="00171A70"/>
    <w:rsid w:val="00171B56"/>
    <w:rsid w:val="00172378"/>
    <w:rsid w:val="0017254C"/>
    <w:rsid w:val="00172DBC"/>
    <w:rsid w:val="00173133"/>
    <w:rsid w:val="001742AF"/>
    <w:rsid w:val="001756B9"/>
    <w:rsid w:val="001771F8"/>
    <w:rsid w:val="00180319"/>
    <w:rsid w:val="0018059F"/>
    <w:rsid w:val="001805B3"/>
    <w:rsid w:val="00181AE2"/>
    <w:rsid w:val="001825BD"/>
    <w:rsid w:val="0018260E"/>
    <w:rsid w:val="0018297E"/>
    <w:rsid w:val="00183741"/>
    <w:rsid w:val="00183A8D"/>
    <w:rsid w:val="00184076"/>
    <w:rsid w:val="00184870"/>
    <w:rsid w:val="00184DD3"/>
    <w:rsid w:val="0018517C"/>
    <w:rsid w:val="001854C7"/>
    <w:rsid w:val="001857CC"/>
    <w:rsid w:val="00190358"/>
    <w:rsid w:val="00190C94"/>
    <w:rsid w:val="00190F4B"/>
    <w:rsid w:val="00191B79"/>
    <w:rsid w:val="0019214F"/>
    <w:rsid w:val="00192620"/>
    <w:rsid w:val="00192EEC"/>
    <w:rsid w:val="00193726"/>
    <w:rsid w:val="00194C66"/>
    <w:rsid w:val="00196120"/>
    <w:rsid w:val="001961C4"/>
    <w:rsid w:val="0019662A"/>
    <w:rsid w:val="00196B59"/>
    <w:rsid w:val="001A0647"/>
    <w:rsid w:val="001A072A"/>
    <w:rsid w:val="001A15CF"/>
    <w:rsid w:val="001A21A9"/>
    <w:rsid w:val="001A26CB"/>
    <w:rsid w:val="001A3FAA"/>
    <w:rsid w:val="001A5FBA"/>
    <w:rsid w:val="001A6A40"/>
    <w:rsid w:val="001A7317"/>
    <w:rsid w:val="001A7371"/>
    <w:rsid w:val="001A7560"/>
    <w:rsid w:val="001A7860"/>
    <w:rsid w:val="001A7963"/>
    <w:rsid w:val="001B05AB"/>
    <w:rsid w:val="001B20A4"/>
    <w:rsid w:val="001B2B6F"/>
    <w:rsid w:val="001B4974"/>
    <w:rsid w:val="001B51AB"/>
    <w:rsid w:val="001B5287"/>
    <w:rsid w:val="001B542F"/>
    <w:rsid w:val="001B661F"/>
    <w:rsid w:val="001B6D91"/>
    <w:rsid w:val="001B75E3"/>
    <w:rsid w:val="001B7B1F"/>
    <w:rsid w:val="001C0FFC"/>
    <w:rsid w:val="001C200E"/>
    <w:rsid w:val="001C251E"/>
    <w:rsid w:val="001C36CF"/>
    <w:rsid w:val="001C459B"/>
    <w:rsid w:val="001C4AC7"/>
    <w:rsid w:val="001C63AE"/>
    <w:rsid w:val="001C6E95"/>
    <w:rsid w:val="001C78FA"/>
    <w:rsid w:val="001D0389"/>
    <w:rsid w:val="001D043F"/>
    <w:rsid w:val="001D12CD"/>
    <w:rsid w:val="001D27AB"/>
    <w:rsid w:val="001D3A5E"/>
    <w:rsid w:val="001D40B3"/>
    <w:rsid w:val="001D421D"/>
    <w:rsid w:val="001D4949"/>
    <w:rsid w:val="001D4D30"/>
    <w:rsid w:val="001D52D0"/>
    <w:rsid w:val="001D564C"/>
    <w:rsid w:val="001D653E"/>
    <w:rsid w:val="001D665D"/>
    <w:rsid w:val="001D691A"/>
    <w:rsid w:val="001D7727"/>
    <w:rsid w:val="001E15DD"/>
    <w:rsid w:val="001E3057"/>
    <w:rsid w:val="001E320C"/>
    <w:rsid w:val="001E3549"/>
    <w:rsid w:val="001E3563"/>
    <w:rsid w:val="001E4516"/>
    <w:rsid w:val="001E4FEA"/>
    <w:rsid w:val="001E5293"/>
    <w:rsid w:val="001E5D81"/>
    <w:rsid w:val="001E5EB2"/>
    <w:rsid w:val="001E7EEC"/>
    <w:rsid w:val="001E7F13"/>
    <w:rsid w:val="001F0C06"/>
    <w:rsid w:val="001F10C9"/>
    <w:rsid w:val="001F198E"/>
    <w:rsid w:val="001F271D"/>
    <w:rsid w:val="001F3B03"/>
    <w:rsid w:val="001F3C73"/>
    <w:rsid w:val="001F3D86"/>
    <w:rsid w:val="001F414B"/>
    <w:rsid w:val="001F45F4"/>
    <w:rsid w:val="001F4BF9"/>
    <w:rsid w:val="001F4CAA"/>
    <w:rsid w:val="001F4E3F"/>
    <w:rsid w:val="001F56A8"/>
    <w:rsid w:val="001F5BA0"/>
    <w:rsid w:val="001F5DFC"/>
    <w:rsid w:val="001F6206"/>
    <w:rsid w:val="001F662A"/>
    <w:rsid w:val="001F6BD6"/>
    <w:rsid w:val="001F78E5"/>
    <w:rsid w:val="001F7B92"/>
    <w:rsid w:val="00200FDD"/>
    <w:rsid w:val="00201E71"/>
    <w:rsid w:val="0020298F"/>
    <w:rsid w:val="002030D6"/>
    <w:rsid w:val="002037DC"/>
    <w:rsid w:val="00203CA8"/>
    <w:rsid w:val="0020435E"/>
    <w:rsid w:val="0020459D"/>
    <w:rsid w:val="002055A8"/>
    <w:rsid w:val="0020674B"/>
    <w:rsid w:val="00207088"/>
    <w:rsid w:val="00207D51"/>
    <w:rsid w:val="002100A8"/>
    <w:rsid w:val="002100B6"/>
    <w:rsid w:val="00210452"/>
    <w:rsid w:val="00210BD1"/>
    <w:rsid w:val="002112C6"/>
    <w:rsid w:val="002125C2"/>
    <w:rsid w:val="00212853"/>
    <w:rsid w:val="00213BAF"/>
    <w:rsid w:val="0021589A"/>
    <w:rsid w:val="00216283"/>
    <w:rsid w:val="00216729"/>
    <w:rsid w:val="00217C48"/>
    <w:rsid w:val="00220253"/>
    <w:rsid w:val="002207BC"/>
    <w:rsid w:val="00220D38"/>
    <w:rsid w:val="00220E76"/>
    <w:rsid w:val="00221D22"/>
    <w:rsid w:val="00222424"/>
    <w:rsid w:val="0022258D"/>
    <w:rsid w:val="00222B21"/>
    <w:rsid w:val="002232BC"/>
    <w:rsid w:val="00224462"/>
    <w:rsid w:val="00224C1C"/>
    <w:rsid w:val="002258A4"/>
    <w:rsid w:val="002262E9"/>
    <w:rsid w:val="002265DF"/>
    <w:rsid w:val="00231337"/>
    <w:rsid w:val="00231CE8"/>
    <w:rsid w:val="00232529"/>
    <w:rsid w:val="00232E0D"/>
    <w:rsid w:val="00232FC4"/>
    <w:rsid w:val="00235867"/>
    <w:rsid w:val="00235B3D"/>
    <w:rsid w:val="00236BAF"/>
    <w:rsid w:val="0023720A"/>
    <w:rsid w:val="00237E80"/>
    <w:rsid w:val="00240525"/>
    <w:rsid w:val="00240B16"/>
    <w:rsid w:val="0024119E"/>
    <w:rsid w:val="00241813"/>
    <w:rsid w:val="00241CA9"/>
    <w:rsid w:val="00243DE6"/>
    <w:rsid w:val="00245CF9"/>
    <w:rsid w:val="00245D88"/>
    <w:rsid w:val="002460C6"/>
    <w:rsid w:val="002461EC"/>
    <w:rsid w:val="0024631D"/>
    <w:rsid w:val="00247470"/>
    <w:rsid w:val="002475E6"/>
    <w:rsid w:val="00247AFD"/>
    <w:rsid w:val="00247DA3"/>
    <w:rsid w:val="0025020C"/>
    <w:rsid w:val="00250C4A"/>
    <w:rsid w:val="002510EC"/>
    <w:rsid w:val="00251137"/>
    <w:rsid w:val="00251639"/>
    <w:rsid w:val="00251E4D"/>
    <w:rsid w:val="00251E7C"/>
    <w:rsid w:val="00252052"/>
    <w:rsid w:val="0025233F"/>
    <w:rsid w:val="0025272C"/>
    <w:rsid w:val="0025289C"/>
    <w:rsid w:val="002536A6"/>
    <w:rsid w:val="002537C5"/>
    <w:rsid w:val="002540CC"/>
    <w:rsid w:val="002544CB"/>
    <w:rsid w:val="00254A70"/>
    <w:rsid w:val="00254C3A"/>
    <w:rsid w:val="00254CEB"/>
    <w:rsid w:val="0025520B"/>
    <w:rsid w:val="00256147"/>
    <w:rsid w:val="00256355"/>
    <w:rsid w:val="0025698B"/>
    <w:rsid w:val="00257365"/>
    <w:rsid w:val="0026207B"/>
    <w:rsid w:val="00263109"/>
    <w:rsid w:val="00263654"/>
    <w:rsid w:val="002637DC"/>
    <w:rsid w:val="00263D69"/>
    <w:rsid w:val="002640AA"/>
    <w:rsid w:val="002641AA"/>
    <w:rsid w:val="002647C1"/>
    <w:rsid w:val="002647D1"/>
    <w:rsid w:val="00264D5B"/>
    <w:rsid w:val="00265536"/>
    <w:rsid w:val="002663DE"/>
    <w:rsid w:val="00267197"/>
    <w:rsid w:val="0027012E"/>
    <w:rsid w:val="00270576"/>
    <w:rsid w:val="002706C8"/>
    <w:rsid w:val="002717E9"/>
    <w:rsid w:val="00271AF5"/>
    <w:rsid w:val="00271CF7"/>
    <w:rsid w:val="00272BD3"/>
    <w:rsid w:val="0027357A"/>
    <w:rsid w:val="00273791"/>
    <w:rsid w:val="0027415E"/>
    <w:rsid w:val="002753CE"/>
    <w:rsid w:val="00275FB9"/>
    <w:rsid w:val="0027701A"/>
    <w:rsid w:val="002774B4"/>
    <w:rsid w:val="0028090C"/>
    <w:rsid w:val="00280E23"/>
    <w:rsid w:val="00283426"/>
    <w:rsid w:val="00283755"/>
    <w:rsid w:val="002842BD"/>
    <w:rsid w:val="002845AB"/>
    <w:rsid w:val="00284C07"/>
    <w:rsid w:val="002855C4"/>
    <w:rsid w:val="002859DD"/>
    <w:rsid w:val="00286649"/>
    <w:rsid w:val="00286D78"/>
    <w:rsid w:val="00286E23"/>
    <w:rsid w:val="00290C76"/>
    <w:rsid w:val="00291EE8"/>
    <w:rsid w:val="00292098"/>
    <w:rsid w:val="0029221F"/>
    <w:rsid w:val="0029244B"/>
    <w:rsid w:val="00292B70"/>
    <w:rsid w:val="002931C0"/>
    <w:rsid w:val="002933ED"/>
    <w:rsid w:val="00293420"/>
    <w:rsid w:val="00293B15"/>
    <w:rsid w:val="00294680"/>
    <w:rsid w:val="00295AC7"/>
    <w:rsid w:val="00295B8A"/>
    <w:rsid w:val="00296037"/>
    <w:rsid w:val="002966CC"/>
    <w:rsid w:val="0029681F"/>
    <w:rsid w:val="00297554"/>
    <w:rsid w:val="002A0E08"/>
    <w:rsid w:val="002A115E"/>
    <w:rsid w:val="002A16A8"/>
    <w:rsid w:val="002A323C"/>
    <w:rsid w:val="002A3D8B"/>
    <w:rsid w:val="002A3E5D"/>
    <w:rsid w:val="002A47FD"/>
    <w:rsid w:val="002A4ADA"/>
    <w:rsid w:val="002A4DF0"/>
    <w:rsid w:val="002A6A45"/>
    <w:rsid w:val="002A6E60"/>
    <w:rsid w:val="002A7D12"/>
    <w:rsid w:val="002B0155"/>
    <w:rsid w:val="002B0AD5"/>
    <w:rsid w:val="002B0BBC"/>
    <w:rsid w:val="002B1618"/>
    <w:rsid w:val="002B1E4A"/>
    <w:rsid w:val="002B281E"/>
    <w:rsid w:val="002B2B66"/>
    <w:rsid w:val="002B2CD5"/>
    <w:rsid w:val="002B2FF6"/>
    <w:rsid w:val="002B30CF"/>
    <w:rsid w:val="002B3E76"/>
    <w:rsid w:val="002B4040"/>
    <w:rsid w:val="002B6115"/>
    <w:rsid w:val="002B679B"/>
    <w:rsid w:val="002B67A2"/>
    <w:rsid w:val="002B689B"/>
    <w:rsid w:val="002B7726"/>
    <w:rsid w:val="002C0991"/>
    <w:rsid w:val="002C2282"/>
    <w:rsid w:val="002C26AA"/>
    <w:rsid w:val="002C2CC2"/>
    <w:rsid w:val="002C2F0B"/>
    <w:rsid w:val="002C36BE"/>
    <w:rsid w:val="002C3A4E"/>
    <w:rsid w:val="002C434C"/>
    <w:rsid w:val="002C475B"/>
    <w:rsid w:val="002C4F6B"/>
    <w:rsid w:val="002C504E"/>
    <w:rsid w:val="002C5100"/>
    <w:rsid w:val="002C5722"/>
    <w:rsid w:val="002C58DA"/>
    <w:rsid w:val="002C647A"/>
    <w:rsid w:val="002C669D"/>
    <w:rsid w:val="002C6E58"/>
    <w:rsid w:val="002C72FB"/>
    <w:rsid w:val="002C76EA"/>
    <w:rsid w:val="002D0919"/>
    <w:rsid w:val="002D0B4F"/>
    <w:rsid w:val="002D0D39"/>
    <w:rsid w:val="002D11E8"/>
    <w:rsid w:val="002D1247"/>
    <w:rsid w:val="002D1C88"/>
    <w:rsid w:val="002D27B5"/>
    <w:rsid w:val="002D2A89"/>
    <w:rsid w:val="002D2ED8"/>
    <w:rsid w:val="002D36BB"/>
    <w:rsid w:val="002D3EB0"/>
    <w:rsid w:val="002D3FE2"/>
    <w:rsid w:val="002D4DCE"/>
    <w:rsid w:val="002D5374"/>
    <w:rsid w:val="002D61F6"/>
    <w:rsid w:val="002D6313"/>
    <w:rsid w:val="002D6E9C"/>
    <w:rsid w:val="002D720E"/>
    <w:rsid w:val="002E15C1"/>
    <w:rsid w:val="002E2089"/>
    <w:rsid w:val="002E2B72"/>
    <w:rsid w:val="002E3643"/>
    <w:rsid w:val="002E3C54"/>
    <w:rsid w:val="002E56E5"/>
    <w:rsid w:val="002E597F"/>
    <w:rsid w:val="002E6DCB"/>
    <w:rsid w:val="002E7DFD"/>
    <w:rsid w:val="002F02EE"/>
    <w:rsid w:val="002F0E6D"/>
    <w:rsid w:val="002F1830"/>
    <w:rsid w:val="002F2313"/>
    <w:rsid w:val="002F38C9"/>
    <w:rsid w:val="002F4D3F"/>
    <w:rsid w:val="002F507B"/>
    <w:rsid w:val="002F570A"/>
    <w:rsid w:val="002F5737"/>
    <w:rsid w:val="002F597A"/>
    <w:rsid w:val="002F5ABA"/>
    <w:rsid w:val="002F5EA4"/>
    <w:rsid w:val="00300341"/>
    <w:rsid w:val="00300EF0"/>
    <w:rsid w:val="003011D6"/>
    <w:rsid w:val="00301FA6"/>
    <w:rsid w:val="00302308"/>
    <w:rsid w:val="00302C5E"/>
    <w:rsid w:val="00302E74"/>
    <w:rsid w:val="00303A4B"/>
    <w:rsid w:val="0030435D"/>
    <w:rsid w:val="00304DFE"/>
    <w:rsid w:val="003055E9"/>
    <w:rsid w:val="00306258"/>
    <w:rsid w:val="00307344"/>
    <w:rsid w:val="0031040F"/>
    <w:rsid w:val="003113F6"/>
    <w:rsid w:val="0031175A"/>
    <w:rsid w:val="00311C94"/>
    <w:rsid w:val="003120AD"/>
    <w:rsid w:val="0031392B"/>
    <w:rsid w:val="00314A1C"/>
    <w:rsid w:val="00314EB2"/>
    <w:rsid w:val="00315498"/>
    <w:rsid w:val="00315E74"/>
    <w:rsid w:val="003169A3"/>
    <w:rsid w:val="003169B2"/>
    <w:rsid w:val="00316A11"/>
    <w:rsid w:val="00316B62"/>
    <w:rsid w:val="00317279"/>
    <w:rsid w:val="00317D1F"/>
    <w:rsid w:val="00320699"/>
    <w:rsid w:val="00320B62"/>
    <w:rsid w:val="00320D53"/>
    <w:rsid w:val="00321370"/>
    <w:rsid w:val="003213A8"/>
    <w:rsid w:val="0032379B"/>
    <w:rsid w:val="003239D5"/>
    <w:rsid w:val="00323EFA"/>
    <w:rsid w:val="00325381"/>
    <w:rsid w:val="0032562F"/>
    <w:rsid w:val="0033009C"/>
    <w:rsid w:val="003300C8"/>
    <w:rsid w:val="00330C37"/>
    <w:rsid w:val="00331152"/>
    <w:rsid w:val="0033147D"/>
    <w:rsid w:val="00332A17"/>
    <w:rsid w:val="00333A10"/>
    <w:rsid w:val="00333D27"/>
    <w:rsid w:val="0033662B"/>
    <w:rsid w:val="00336885"/>
    <w:rsid w:val="00336F31"/>
    <w:rsid w:val="00337327"/>
    <w:rsid w:val="0033748C"/>
    <w:rsid w:val="00337773"/>
    <w:rsid w:val="003378AB"/>
    <w:rsid w:val="003379C3"/>
    <w:rsid w:val="00337AFA"/>
    <w:rsid w:val="003403C6"/>
    <w:rsid w:val="00340B32"/>
    <w:rsid w:val="00340CD5"/>
    <w:rsid w:val="00340FC8"/>
    <w:rsid w:val="0034198B"/>
    <w:rsid w:val="003423A0"/>
    <w:rsid w:val="00343C02"/>
    <w:rsid w:val="00343DE0"/>
    <w:rsid w:val="00343E94"/>
    <w:rsid w:val="00344343"/>
    <w:rsid w:val="00344451"/>
    <w:rsid w:val="00345706"/>
    <w:rsid w:val="00346241"/>
    <w:rsid w:val="0034658F"/>
    <w:rsid w:val="0034681F"/>
    <w:rsid w:val="00346830"/>
    <w:rsid w:val="00347994"/>
    <w:rsid w:val="00353490"/>
    <w:rsid w:val="00355304"/>
    <w:rsid w:val="00355B60"/>
    <w:rsid w:val="00355F18"/>
    <w:rsid w:val="003564C9"/>
    <w:rsid w:val="00356626"/>
    <w:rsid w:val="00356B99"/>
    <w:rsid w:val="003576F8"/>
    <w:rsid w:val="003602E4"/>
    <w:rsid w:val="00360614"/>
    <w:rsid w:val="00360FDD"/>
    <w:rsid w:val="00361693"/>
    <w:rsid w:val="0036183B"/>
    <w:rsid w:val="00361A35"/>
    <w:rsid w:val="00361B42"/>
    <w:rsid w:val="0036248C"/>
    <w:rsid w:val="00362726"/>
    <w:rsid w:val="0036296F"/>
    <w:rsid w:val="00363974"/>
    <w:rsid w:val="00363C36"/>
    <w:rsid w:val="00363CAE"/>
    <w:rsid w:val="003647FD"/>
    <w:rsid w:val="00364824"/>
    <w:rsid w:val="0036518C"/>
    <w:rsid w:val="0036518D"/>
    <w:rsid w:val="003655B3"/>
    <w:rsid w:val="00365679"/>
    <w:rsid w:val="00365DCF"/>
    <w:rsid w:val="00366A46"/>
    <w:rsid w:val="00367047"/>
    <w:rsid w:val="003672FD"/>
    <w:rsid w:val="003701D4"/>
    <w:rsid w:val="00370E5D"/>
    <w:rsid w:val="00370E77"/>
    <w:rsid w:val="0037186B"/>
    <w:rsid w:val="00371DD3"/>
    <w:rsid w:val="00372939"/>
    <w:rsid w:val="00372D11"/>
    <w:rsid w:val="003741A4"/>
    <w:rsid w:val="0037433E"/>
    <w:rsid w:val="003746C3"/>
    <w:rsid w:val="00374F3E"/>
    <w:rsid w:val="0037531C"/>
    <w:rsid w:val="00375781"/>
    <w:rsid w:val="00375E48"/>
    <w:rsid w:val="00376A69"/>
    <w:rsid w:val="00376BD3"/>
    <w:rsid w:val="00377A6A"/>
    <w:rsid w:val="00380944"/>
    <w:rsid w:val="00380F22"/>
    <w:rsid w:val="00381D5E"/>
    <w:rsid w:val="00381E7E"/>
    <w:rsid w:val="00382B7C"/>
    <w:rsid w:val="0038323E"/>
    <w:rsid w:val="003833E4"/>
    <w:rsid w:val="0038349D"/>
    <w:rsid w:val="003837C0"/>
    <w:rsid w:val="00383FED"/>
    <w:rsid w:val="00384735"/>
    <w:rsid w:val="00385463"/>
    <w:rsid w:val="00385689"/>
    <w:rsid w:val="003868B4"/>
    <w:rsid w:val="003874B2"/>
    <w:rsid w:val="00390176"/>
    <w:rsid w:val="0039028D"/>
    <w:rsid w:val="00390553"/>
    <w:rsid w:val="003910AF"/>
    <w:rsid w:val="00392AEC"/>
    <w:rsid w:val="00393B57"/>
    <w:rsid w:val="00396FDD"/>
    <w:rsid w:val="003A0002"/>
    <w:rsid w:val="003A087B"/>
    <w:rsid w:val="003A0F50"/>
    <w:rsid w:val="003A12D6"/>
    <w:rsid w:val="003A2083"/>
    <w:rsid w:val="003A29B3"/>
    <w:rsid w:val="003A4959"/>
    <w:rsid w:val="003A5261"/>
    <w:rsid w:val="003A56E6"/>
    <w:rsid w:val="003A5774"/>
    <w:rsid w:val="003A5DD7"/>
    <w:rsid w:val="003A77A0"/>
    <w:rsid w:val="003B003A"/>
    <w:rsid w:val="003B0B7F"/>
    <w:rsid w:val="003B0C44"/>
    <w:rsid w:val="003B2140"/>
    <w:rsid w:val="003B2C3A"/>
    <w:rsid w:val="003B36C2"/>
    <w:rsid w:val="003B4E66"/>
    <w:rsid w:val="003B5320"/>
    <w:rsid w:val="003B5F3C"/>
    <w:rsid w:val="003B6598"/>
    <w:rsid w:val="003B7619"/>
    <w:rsid w:val="003B7D07"/>
    <w:rsid w:val="003C048D"/>
    <w:rsid w:val="003C17A3"/>
    <w:rsid w:val="003C1E57"/>
    <w:rsid w:val="003C3051"/>
    <w:rsid w:val="003C35D3"/>
    <w:rsid w:val="003C47BB"/>
    <w:rsid w:val="003C4B85"/>
    <w:rsid w:val="003C4FF3"/>
    <w:rsid w:val="003C5E23"/>
    <w:rsid w:val="003C717B"/>
    <w:rsid w:val="003D00E5"/>
    <w:rsid w:val="003D2018"/>
    <w:rsid w:val="003D2357"/>
    <w:rsid w:val="003D2B39"/>
    <w:rsid w:val="003D2BC3"/>
    <w:rsid w:val="003D318F"/>
    <w:rsid w:val="003D3C56"/>
    <w:rsid w:val="003D4389"/>
    <w:rsid w:val="003D4892"/>
    <w:rsid w:val="003D4A1E"/>
    <w:rsid w:val="003D6794"/>
    <w:rsid w:val="003D74F6"/>
    <w:rsid w:val="003E12A0"/>
    <w:rsid w:val="003E2D35"/>
    <w:rsid w:val="003E2F7A"/>
    <w:rsid w:val="003E418A"/>
    <w:rsid w:val="003E4884"/>
    <w:rsid w:val="003E48EA"/>
    <w:rsid w:val="003E4FF9"/>
    <w:rsid w:val="003E58B8"/>
    <w:rsid w:val="003E5AB8"/>
    <w:rsid w:val="003E5D6C"/>
    <w:rsid w:val="003E6A0E"/>
    <w:rsid w:val="003E6EBA"/>
    <w:rsid w:val="003E74A4"/>
    <w:rsid w:val="003F08E3"/>
    <w:rsid w:val="003F0ABB"/>
    <w:rsid w:val="003F1C3C"/>
    <w:rsid w:val="003F1CEA"/>
    <w:rsid w:val="003F2F06"/>
    <w:rsid w:val="003F3017"/>
    <w:rsid w:val="003F33C8"/>
    <w:rsid w:val="003F3607"/>
    <w:rsid w:val="003F37E8"/>
    <w:rsid w:val="003F3974"/>
    <w:rsid w:val="003F474C"/>
    <w:rsid w:val="003F5665"/>
    <w:rsid w:val="003F5768"/>
    <w:rsid w:val="003F5D1F"/>
    <w:rsid w:val="003F660C"/>
    <w:rsid w:val="003F6DEF"/>
    <w:rsid w:val="003F7406"/>
    <w:rsid w:val="003F7D9E"/>
    <w:rsid w:val="003F7F0C"/>
    <w:rsid w:val="004018C7"/>
    <w:rsid w:val="00402265"/>
    <w:rsid w:val="004038C0"/>
    <w:rsid w:val="00404A63"/>
    <w:rsid w:val="004056F4"/>
    <w:rsid w:val="004064B5"/>
    <w:rsid w:val="0040666C"/>
    <w:rsid w:val="00410648"/>
    <w:rsid w:val="00412F0F"/>
    <w:rsid w:val="00413C40"/>
    <w:rsid w:val="00413E5D"/>
    <w:rsid w:val="0041447D"/>
    <w:rsid w:val="00414532"/>
    <w:rsid w:val="00414984"/>
    <w:rsid w:val="00414AD7"/>
    <w:rsid w:val="0041562E"/>
    <w:rsid w:val="00415638"/>
    <w:rsid w:val="00416E90"/>
    <w:rsid w:val="00417083"/>
    <w:rsid w:val="0042010D"/>
    <w:rsid w:val="0042093A"/>
    <w:rsid w:val="00420E5A"/>
    <w:rsid w:val="00422B89"/>
    <w:rsid w:val="00423E85"/>
    <w:rsid w:val="00424050"/>
    <w:rsid w:val="004241F8"/>
    <w:rsid w:val="004252F0"/>
    <w:rsid w:val="0042641D"/>
    <w:rsid w:val="00426422"/>
    <w:rsid w:val="00427DFE"/>
    <w:rsid w:val="0043053A"/>
    <w:rsid w:val="00430D6F"/>
    <w:rsid w:val="00430D87"/>
    <w:rsid w:val="004317BB"/>
    <w:rsid w:val="00431C24"/>
    <w:rsid w:val="00432255"/>
    <w:rsid w:val="00432337"/>
    <w:rsid w:val="004328A5"/>
    <w:rsid w:val="00433102"/>
    <w:rsid w:val="004345DD"/>
    <w:rsid w:val="00434F81"/>
    <w:rsid w:val="00434FBD"/>
    <w:rsid w:val="004354BD"/>
    <w:rsid w:val="004360F0"/>
    <w:rsid w:val="00436513"/>
    <w:rsid w:val="00437ABC"/>
    <w:rsid w:val="00437C28"/>
    <w:rsid w:val="00437C2A"/>
    <w:rsid w:val="004414EF"/>
    <w:rsid w:val="004437D6"/>
    <w:rsid w:val="00444712"/>
    <w:rsid w:val="004454D3"/>
    <w:rsid w:val="00445C06"/>
    <w:rsid w:val="00445D9C"/>
    <w:rsid w:val="0044622F"/>
    <w:rsid w:val="004464C8"/>
    <w:rsid w:val="00446862"/>
    <w:rsid w:val="004469E0"/>
    <w:rsid w:val="00446BE8"/>
    <w:rsid w:val="00446EEA"/>
    <w:rsid w:val="0045061F"/>
    <w:rsid w:val="00451B43"/>
    <w:rsid w:val="00451ED1"/>
    <w:rsid w:val="004528EE"/>
    <w:rsid w:val="00453473"/>
    <w:rsid w:val="00453D26"/>
    <w:rsid w:val="0045435D"/>
    <w:rsid w:val="00454674"/>
    <w:rsid w:val="004559C0"/>
    <w:rsid w:val="00456ACC"/>
    <w:rsid w:val="0045769C"/>
    <w:rsid w:val="00460A57"/>
    <w:rsid w:val="00462083"/>
    <w:rsid w:val="00462556"/>
    <w:rsid w:val="00462751"/>
    <w:rsid w:val="00463051"/>
    <w:rsid w:val="004639B0"/>
    <w:rsid w:val="004639F6"/>
    <w:rsid w:val="004642E0"/>
    <w:rsid w:val="00465C43"/>
    <w:rsid w:val="004668D9"/>
    <w:rsid w:val="0046701E"/>
    <w:rsid w:val="004674C6"/>
    <w:rsid w:val="00470296"/>
    <w:rsid w:val="00470E5B"/>
    <w:rsid w:val="00471632"/>
    <w:rsid w:val="00471B86"/>
    <w:rsid w:val="0047361E"/>
    <w:rsid w:val="0047383A"/>
    <w:rsid w:val="00473ADC"/>
    <w:rsid w:val="00473F90"/>
    <w:rsid w:val="00474A5D"/>
    <w:rsid w:val="004754E7"/>
    <w:rsid w:val="00476A98"/>
    <w:rsid w:val="00477ACB"/>
    <w:rsid w:val="00477C06"/>
    <w:rsid w:val="004827A2"/>
    <w:rsid w:val="00482CB1"/>
    <w:rsid w:val="004830CE"/>
    <w:rsid w:val="00483DC3"/>
    <w:rsid w:val="00483DE0"/>
    <w:rsid w:val="00484B27"/>
    <w:rsid w:val="00484CD9"/>
    <w:rsid w:val="004874A7"/>
    <w:rsid w:val="004875CC"/>
    <w:rsid w:val="00487DAF"/>
    <w:rsid w:val="00487EB7"/>
    <w:rsid w:val="00490D6B"/>
    <w:rsid w:val="004918B5"/>
    <w:rsid w:val="0049196A"/>
    <w:rsid w:val="00491F2F"/>
    <w:rsid w:val="004929C2"/>
    <w:rsid w:val="004942FA"/>
    <w:rsid w:val="00494420"/>
    <w:rsid w:val="004944CE"/>
    <w:rsid w:val="0049481C"/>
    <w:rsid w:val="00495D1D"/>
    <w:rsid w:val="00496736"/>
    <w:rsid w:val="004971D5"/>
    <w:rsid w:val="00497863"/>
    <w:rsid w:val="00497CEF"/>
    <w:rsid w:val="004A0126"/>
    <w:rsid w:val="004A013D"/>
    <w:rsid w:val="004A06E5"/>
    <w:rsid w:val="004A19DA"/>
    <w:rsid w:val="004A260E"/>
    <w:rsid w:val="004A2D5C"/>
    <w:rsid w:val="004A3D7E"/>
    <w:rsid w:val="004A3FC2"/>
    <w:rsid w:val="004A4BB0"/>
    <w:rsid w:val="004A4EFF"/>
    <w:rsid w:val="004A6307"/>
    <w:rsid w:val="004A6830"/>
    <w:rsid w:val="004A6971"/>
    <w:rsid w:val="004B080D"/>
    <w:rsid w:val="004B1BC0"/>
    <w:rsid w:val="004B1C51"/>
    <w:rsid w:val="004B236F"/>
    <w:rsid w:val="004B257C"/>
    <w:rsid w:val="004B31B0"/>
    <w:rsid w:val="004B3DF9"/>
    <w:rsid w:val="004B444D"/>
    <w:rsid w:val="004B4CDF"/>
    <w:rsid w:val="004B5CA7"/>
    <w:rsid w:val="004B7399"/>
    <w:rsid w:val="004C04A7"/>
    <w:rsid w:val="004C0F16"/>
    <w:rsid w:val="004C1FA3"/>
    <w:rsid w:val="004C2694"/>
    <w:rsid w:val="004C4224"/>
    <w:rsid w:val="004C4571"/>
    <w:rsid w:val="004C4654"/>
    <w:rsid w:val="004C4D12"/>
    <w:rsid w:val="004C7474"/>
    <w:rsid w:val="004C7AC4"/>
    <w:rsid w:val="004C7E7E"/>
    <w:rsid w:val="004C7F02"/>
    <w:rsid w:val="004D10EE"/>
    <w:rsid w:val="004D126A"/>
    <w:rsid w:val="004D1284"/>
    <w:rsid w:val="004D2E03"/>
    <w:rsid w:val="004D38BE"/>
    <w:rsid w:val="004D3EA1"/>
    <w:rsid w:val="004D409C"/>
    <w:rsid w:val="004D4650"/>
    <w:rsid w:val="004D5789"/>
    <w:rsid w:val="004D5CF1"/>
    <w:rsid w:val="004D6481"/>
    <w:rsid w:val="004D773F"/>
    <w:rsid w:val="004E05A9"/>
    <w:rsid w:val="004E0971"/>
    <w:rsid w:val="004E1E1D"/>
    <w:rsid w:val="004E23D7"/>
    <w:rsid w:val="004E2C89"/>
    <w:rsid w:val="004E4608"/>
    <w:rsid w:val="004E5766"/>
    <w:rsid w:val="004E6261"/>
    <w:rsid w:val="004E638B"/>
    <w:rsid w:val="004E6754"/>
    <w:rsid w:val="004E6C57"/>
    <w:rsid w:val="004E789D"/>
    <w:rsid w:val="004F074C"/>
    <w:rsid w:val="004F1389"/>
    <w:rsid w:val="004F2C19"/>
    <w:rsid w:val="004F30FB"/>
    <w:rsid w:val="004F3556"/>
    <w:rsid w:val="004F3600"/>
    <w:rsid w:val="004F4201"/>
    <w:rsid w:val="004F4268"/>
    <w:rsid w:val="004F4D42"/>
    <w:rsid w:val="004F4F13"/>
    <w:rsid w:val="004F4FCB"/>
    <w:rsid w:val="004F52A6"/>
    <w:rsid w:val="00500AC3"/>
    <w:rsid w:val="00501300"/>
    <w:rsid w:val="00501489"/>
    <w:rsid w:val="0050169F"/>
    <w:rsid w:val="00501A02"/>
    <w:rsid w:val="00501BA5"/>
    <w:rsid w:val="00501F42"/>
    <w:rsid w:val="00503619"/>
    <w:rsid w:val="00503C77"/>
    <w:rsid w:val="00504323"/>
    <w:rsid w:val="005044AD"/>
    <w:rsid w:val="005046C9"/>
    <w:rsid w:val="00504998"/>
    <w:rsid w:val="0050621E"/>
    <w:rsid w:val="00506BE3"/>
    <w:rsid w:val="005119AB"/>
    <w:rsid w:val="0051296F"/>
    <w:rsid w:val="0051334A"/>
    <w:rsid w:val="005134A2"/>
    <w:rsid w:val="005140B3"/>
    <w:rsid w:val="0051458B"/>
    <w:rsid w:val="00514A05"/>
    <w:rsid w:val="005159A8"/>
    <w:rsid w:val="00516B41"/>
    <w:rsid w:val="0051742B"/>
    <w:rsid w:val="00520B06"/>
    <w:rsid w:val="00520E5D"/>
    <w:rsid w:val="0052113C"/>
    <w:rsid w:val="00521517"/>
    <w:rsid w:val="00521DBB"/>
    <w:rsid w:val="00522178"/>
    <w:rsid w:val="005223A5"/>
    <w:rsid w:val="005224EA"/>
    <w:rsid w:val="005230AD"/>
    <w:rsid w:val="005231C3"/>
    <w:rsid w:val="0052327D"/>
    <w:rsid w:val="00523BFB"/>
    <w:rsid w:val="00524E9A"/>
    <w:rsid w:val="005251F2"/>
    <w:rsid w:val="005252C2"/>
    <w:rsid w:val="005253ED"/>
    <w:rsid w:val="005259ED"/>
    <w:rsid w:val="00526B0E"/>
    <w:rsid w:val="00527122"/>
    <w:rsid w:val="00527E98"/>
    <w:rsid w:val="0053042E"/>
    <w:rsid w:val="00530A07"/>
    <w:rsid w:val="0053191C"/>
    <w:rsid w:val="005319D1"/>
    <w:rsid w:val="00532A08"/>
    <w:rsid w:val="00532F07"/>
    <w:rsid w:val="005330B3"/>
    <w:rsid w:val="005333C8"/>
    <w:rsid w:val="0053357D"/>
    <w:rsid w:val="0053462A"/>
    <w:rsid w:val="0053466B"/>
    <w:rsid w:val="00534C81"/>
    <w:rsid w:val="0053518B"/>
    <w:rsid w:val="00536F29"/>
    <w:rsid w:val="005375AD"/>
    <w:rsid w:val="005379A4"/>
    <w:rsid w:val="00537AB1"/>
    <w:rsid w:val="005403C9"/>
    <w:rsid w:val="00543BC3"/>
    <w:rsid w:val="00544E0B"/>
    <w:rsid w:val="00545342"/>
    <w:rsid w:val="00545E0E"/>
    <w:rsid w:val="0054697C"/>
    <w:rsid w:val="00546D2D"/>
    <w:rsid w:val="00550D33"/>
    <w:rsid w:val="00551274"/>
    <w:rsid w:val="005524A1"/>
    <w:rsid w:val="00552846"/>
    <w:rsid w:val="00554C78"/>
    <w:rsid w:val="00554E1D"/>
    <w:rsid w:val="00554E51"/>
    <w:rsid w:val="00556381"/>
    <w:rsid w:val="005575A9"/>
    <w:rsid w:val="00557FBB"/>
    <w:rsid w:val="005601A7"/>
    <w:rsid w:val="005607BB"/>
    <w:rsid w:val="005612BC"/>
    <w:rsid w:val="0056174B"/>
    <w:rsid w:val="005628E1"/>
    <w:rsid w:val="00562AF2"/>
    <w:rsid w:val="00562E3A"/>
    <w:rsid w:val="005637CF"/>
    <w:rsid w:val="00564521"/>
    <w:rsid w:val="00565E95"/>
    <w:rsid w:val="00566249"/>
    <w:rsid w:val="005678C1"/>
    <w:rsid w:val="00570477"/>
    <w:rsid w:val="00570B91"/>
    <w:rsid w:val="00570CCC"/>
    <w:rsid w:val="005714BA"/>
    <w:rsid w:val="00571BBC"/>
    <w:rsid w:val="00571FB0"/>
    <w:rsid w:val="0057220A"/>
    <w:rsid w:val="005723A7"/>
    <w:rsid w:val="00572616"/>
    <w:rsid w:val="005742DE"/>
    <w:rsid w:val="00574629"/>
    <w:rsid w:val="005756E6"/>
    <w:rsid w:val="00576D08"/>
    <w:rsid w:val="00577D57"/>
    <w:rsid w:val="00577E6D"/>
    <w:rsid w:val="0058060F"/>
    <w:rsid w:val="00581123"/>
    <w:rsid w:val="005818E1"/>
    <w:rsid w:val="005819B3"/>
    <w:rsid w:val="0058242D"/>
    <w:rsid w:val="00582764"/>
    <w:rsid w:val="00582FF8"/>
    <w:rsid w:val="00583413"/>
    <w:rsid w:val="00583F0D"/>
    <w:rsid w:val="00584376"/>
    <w:rsid w:val="005847D7"/>
    <w:rsid w:val="00585164"/>
    <w:rsid w:val="00585274"/>
    <w:rsid w:val="0058527D"/>
    <w:rsid w:val="0058544D"/>
    <w:rsid w:val="005859A1"/>
    <w:rsid w:val="0058674B"/>
    <w:rsid w:val="005867D6"/>
    <w:rsid w:val="005875FD"/>
    <w:rsid w:val="005877B5"/>
    <w:rsid w:val="00587F8F"/>
    <w:rsid w:val="0059040D"/>
    <w:rsid w:val="005931E9"/>
    <w:rsid w:val="005938E8"/>
    <w:rsid w:val="0059393B"/>
    <w:rsid w:val="00594155"/>
    <w:rsid w:val="0059431B"/>
    <w:rsid w:val="00594E61"/>
    <w:rsid w:val="00596413"/>
    <w:rsid w:val="005964AB"/>
    <w:rsid w:val="005979AD"/>
    <w:rsid w:val="005A20F4"/>
    <w:rsid w:val="005A3767"/>
    <w:rsid w:val="005A41D3"/>
    <w:rsid w:val="005A4270"/>
    <w:rsid w:val="005A4C75"/>
    <w:rsid w:val="005A61EA"/>
    <w:rsid w:val="005A6653"/>
    <w:rsid w:val="005A6F63"/>
    <w:rsid w:val="005A7652"/>
    <w:rsid w:val="005B07E0"/>
    <w:rsid w:val="005B0812"/>
    <w:rsid w:val="005B21D5"/>
    <w:rsid w:val="005B23C9"/>
    <w:rsid w:val="005B3D3A"/>
    <w:rsid w:val="005B416E"/>
    <w:rsid w:val="005B57AC"/>
    <w:rsid w:val="005B637B"/>
    <w:rsid w:val="005B6A4C"/>
    <w:rsid w:val="005B7203"/>
    <w:rsid w:val="005C0AAC"/>
    <w:rsid w:val="005C2340"/>
    <w:rsid w:val="005C28B8"/>
    <w:rsid w:val="005C390D"/>
    <w:rsid w:val="005C392B"/>
    <w:rsid w:val="005C3BCD"/>
    <w:rsid w:val="005C4800"/>
    <w:rsid w:val="005C4A0F"/>
    <w:rsid w:val="005C5336"/>
    <w:rsid w:val="005C59FF"/>
    <w:rsid w:val="005C5AB3"/>
    <w:rsid w:val="005C5D56"/>
    <w:rsid w:val="005C667C"/>
    <w:rsid w:val="005C700F"/>
    <w:rsid w:val="005D0A0A"/>
    <w:rsid w:val="005D148D"/>
    <w:rsid w:val="005D18F0"/>
    <w:rsid w:val="005D2439"/>
    <w:rsid w:val="005D4B98"/>
    <w:rsid w:val="005D4E7B"/>
    <w:rsid w:val="005D55B9"/>
    <w:rsid w:val="005D5A5E"/>
    <w:rsid w:val="005D6263"/>
    <w:rsid w:val="005D711A"/>
    <w:rsid w:val="005D7A8C"/>
    <w:rsid w:val="005D7F5D"/>
    <w:rsid w:val="005E07F1"/>
    <w:rsid w:val="005E1C39"/>
    <w:rsid w:val="005E276A"/>
    <w:rsid w:val="005E3856"/>
    <w:rsid w:val="005E3C9B"/>
    <w:rsid w:val="005E499B"/>
    <w:rsid w:val="005E4CF4"/>
    <w:rsid w:val="005E6200"/>
    <w:rsid w:val="005E6CC5"/>
    <w:rsid w:val="005E74A9"/>
    <w:rsid w:val="005E7DFB"/>
    <w:rsid w:val="005F0078"/>
    <w:rsid w:val="005F029A"/>
    <w:rsid w:val="005F09CF"/>
    <w:rsid w:val="005F238A"/>
    <w:rsid w:val="005F25A0"/>
    <w:rsid w:val="005F2994"/>
    <w:rsid w:val="005F31EA"/>
    <w:rsid w:val="005F3E01"/>
    <w:rsid w:val="005F4335"/>
    <w:rsid w:val="005F74FE"/>
    <w:rsid w:val="005F7D77"/>
    <w:rsid w:val="005F7E8B"/>
    <w:rsid w:val="00600739"/>
    <w:rsid w:val="006023BF"/>
    <w:rsid w:val="00602892"/>
    <w:rsid w:val="00602967"/>
    <w:rsid w:val="00602B61"/>
    <w:rsid w:val="00603A17"/>
    <w:rsid w:val="00603B6F"/>
    <w:rsid w:val="006040BC"/>
    <w:rsid w:val="00604691"/>
    <w:rsid w:val="00604C3B"/>
    <w:rsid w:val="00605C39"/>
    <w:rsid w:val="00605DDF"/>
    <w:rsid w:val="006062A2"/>
    <w:rsid w:val="006072AE"/>
    <w:rsid w:val="00610C85"/>
    <w:rsid w:val="006115A5"/>
    <w:rsid w:val="00612230"/>
    <w:rsid w:val="00613312"/>
    <w:rsid w:val="00613E1A"/>
    <w:rsid w:val="006148EC"/>
    <w:rsid w:val="006155DA"/>
    <w:rsid w:val="00615D4F"/>
    <w:rsid w:val="00615F17"/>
    <w:rsid w:val="0061625E"/>
    <w:rsid w:val="00616606"/>
    <w:rsid w:val="00617A8F"/>
    <w:rsid w:val="00620111"/>
    <w:rsid w:val="00620456"/>
    <w:rsid w:val="00620586"/>
    <w:rsid w:val="00621794"/>
    <w:rsid w:val="006218CE"/>
    <w:rsid w:val="00622BCF"/>
    <w:rsid w:val="0062341C"/>
    <w:rsid w:val="0062366F"/>
    <w:rsid w:val="0062393A"/>
    <w:rsid w:val="00623FBF"/>
    <w:rsid w:val="00624325"/>
    <w:rsid w:val="00624622"/>
    <w:rsid w:val="006250DA"/>
    <w:rsid w:val="0062539B"/>
    <w:rsid w:val="00625FAB"/>
    <w:rsid w:val="00626C80"/>
    <w:rsid w:val="00626F12"/>
    <w:rsid w:val="0062724E"/>
    <w:rsid w:val="00630827"/>
    <w:rsid w:val="0063407E"/>
    <w:rsid w:val="00634EFE"/>
    <w:rsid w:val="00635228"/>
    <w:rsid w:val="00635E80"/>
    <w:rsid w:val="006365C1"/>
    <w:rsid w:val="006378CC"/>
    <w:rsid w:val="00641410"/>
    <w:rsid w:val="006414DA"/>
    <w:rsid w:val="00641E93"/>
    <w:rsid w:val="00642798"/>
    <w:rsid w:val="00642FA2"/>
    <w:rsid w:val="00644412"/>
    <w:rsid w:val="006448F4"/>
    <w:rsid w:val="00646B46"/>
    <w:rsid w:val="00647F9B"/>
    <w:rsid w:val="006503EF"/>
    <w:rsid w:val="00650924"/>
    <w:rsid w:val="00650A45"/>
    <w:rsid w:val="00650BE5"/>
    <w:rsid w:val="00650D09"/>
    <w:rsid w:val="00651064"/>
    <w:rsid w:val="00651B0D"/>
    <w:rsid w:val="0065263A"/>
    <w:rsid w:val="00652D44"/>
    <w:rsid w:val="006536EA"/>
    <w:rsid w:val="00654452"/>
    <w:rsid w:val="00654E42"/>
    <w:rsid w:val="006553AC"/>
    <w:rsid w:val="00655803"/>
    <w:rsid w:val="00656656"/>
    <w:rsid w:val="00657302"/>
    <w:rsid w:val="006575A0"/>
    <w:rsid w:val="00657EF4"/>
    <w:rsid w:val="00661FDE"/>
    <w:rsid w:val="006623B1"/>
    <w:rsid w:val="006630A9"/>
    <w:rsid w:val="00664073"/>
    <w:rsid w:val="00664A97"/>
    <w:rsid w:val="00665293"/>
    <w:rsid w:val="006657D8"/>
    <w:rsid w:val="00665BEF"/>
    <w:rsid w:val="00665C78"/>
    <w:rsid w:val="00665F5E"/>
    <w:rsid w:val="00666227"/>
    <w:rsid w:val="0066738F"/>
    <w:rsid w:val="00667E55"/>
    <w:rsid w:val="00670534"/>
    <w:rsid w:val="006711CF"/>
    <w:rsid w:val="0067132D"/>
    <w:rsid w:val="00671FDB"/>
    <w:rsid w:val="006720FB"/>
    <w:rsid w:val="006726C5"/>
    <w:rsid w:val="006727F5"/>
    <w:rsid w:val="00672AE9"/>
    <w:rsid w:val="00673250"/>
    <w:rsid w:val="00674EA5"/>
    <w:rsid w:val="00675234"/>
    <w:rsid w:val="00675477"/>
    <w:rsid w:val="0067604B"/>
    <w:rsid w:val="00676AB4"/>
    <w:rsid w:val="00677761"/>
    <w:rsid w:val="00677A4A"/>
    <w:rsid w:val="00677B4E"/>
    <w:rsid w:val="00680D28"/>
    <w:rsid w:val="006810D9"/>
    <w:rsid w:val="00681C79"/>
    <w:rsid w:val="00682F83"/>
    <w:rsid w:val="006830D6"/>
    <w:rsid w:val="00683A8E"/>
    <w:rsid w:val="0068548F"/>
    <w:rsid w:val="006858C7"/>
    <w:rsid w:val="00687E1C"/>
    <w:rsid w:val="0069175B"/>
    <w:rsid w:val="00691EAF"/>
    <w:rsid w:val="0069231C"/>
    <w:rsid w:val="006925B6"/>
    <w:rsid w:val="00692858"/>
    <w:rsid w:val="0069312A"/>
    <w:rsid w:val="00693706"/>
    <w:rsid w:val="00693B58"/>
    <w:rsid w:val="00697027"/>
    <w:rsid w:val="006978EE"/>
    <w:rsid w:val="006A0043"/>
    <w:rsid w:val="006A045D"/>
    <w:rsid w:val="006A0BA4"/>
    <w:rsid w:val="006A11A6"/>
    <w:rsid w:val="006A1B23"/>
    <w:rsid w:val="006A209E"/>
    <w:rsid w:val="006A21F1"/>
    <w:rsid w:val="006A26D9"/>
    <w:rsid w:val="006A28E8"/>
    <w:rsid w:val="006A290E"/>
    <w:rsid w:val="006A3637"/>
    <w:rsid w:val="006A3C2B"/>
    <w:rsid w:val="006A433B"/>
    <w:rsid w:val="006A47C4"/>
    <w:rsid w:val="006A51E3"/>
    <w:rsid w:val="006A52B9"/>
    <w:rsid w:val="006A53A4"/>
    <w:rsid w:val="006A5DE8"/>
    <w:rsid w:val="006A67DD"/>
    <w:rsid w:val="006A6850"/>
    <w:rsid w:val="006A6AA4"/>
    <w:rsid w:val="006A6BAA"/>
    <w:rsid w:val="006A71F2"/>
    <w:rsid w:val="006B0317"/>
    <w:rsid w:val="006B0BBD"/>
    <w:rsid w:val="006B2A39"/>
    <w:rsid w:val="006B4223"/>
    <w:rsid w:val="006B47C8"/>
    <w:rsid w:val="006B4886"/>
    <w:rsid w:val="006B4F72"/>
    <w:rsid w:val="006B5947"/>
    <w:rsid w:val="006B5AEA"/>
    <w:rsid w:val="006B5DE0"/>
    <w:rsid w:val="006B63AF"/>
    <w:rsid w:val="006B6B76"/>
    <w:rsid w:val="006B6FD0"/>
    <w:rsid w:val="006B79BA"/>
    <w:rsid w:val="006B7B37"/>
    <w:rsid w:val="006C0674"/>
    <w:rsid w:val="006C0D74"/>
    <w:rsid w:val="006C1B18"/>
    <w:rsid w:val="006C1CEA"/>
    <w:rsid w:val="006C222B"/>
    <w:rsid w:val="006C240A"/>
    <w:rsid w:val="006C46A5"/>
    <w:rsid w:val="006C4CC6"/>
    <w:rsid w:val="006C4D66"/>
    <w:rsid w:val="006C4E1A"/>
    <w:rsid w:val="006C5511"/>
    <w:rsid w:val="006C5AA3"/>
    <w:rsid w:val="006C64AA"/>
    <w:rsid w:val="006C75D9"/>
    <w:rsid w:val="006C7683"/>
    <w:rsid w:val="006D07C3"/>
    <w:rsid w:val="006D0DA2"/>
    <w:rsid w:val="006D1C2F"/>
    <w:rsid w:val="006D222A"/>
    <w:rsid w:val="006D292C"/>
    <w:rsid w:val="006D2EA6"/>
    <w:rsid w:val="006D34E3"/>
    <w:rsid w:val="006D35FF"/>
    <w:rsid w:val="006D363D"/>
    <w:rsid w:val="006D46CD"/>
    <w:rsid w:val="006D4AC4"/>
    <w:rsid w:val="006D6373"/>
    <w:rsid w:val="006D6DEE"/>
    <w:rsid w:val="006D6E3A"/>
    <w:rsid w:val="006D6E65"/>
    <w:rsid w:val="006D7502"/>
    <w:rsid w:val="006D7887"/>
    <w:rsid w:val="006D7D24"/>
    <w:rsid w:val="006E0183"/>
    <w:rsid w:val="006E07B3"/>
    <w:rsid w:val="006E098E"/>
    <w:rsid w:val="006E19AB"/>
    <w:rsid w:val="006E25FC"/>
    <w:rsid w:val="006E2D48"/>
    <w:rsid w:val="006E5B0B"/>
    <w:rsid w:val="006E6002"/>
    <w:rsid w:val="006E61B9"/>
    <w:rsid w:val="006F0104"/>
    <w:rsid w:val="006F0217"/>
    <w:rsid w:val="006F071B"/>
    <w:rsid w:val="006F0AD0"/>
    <w:rsid w:val="006F117C"/>
    <w:rsid w:val="006F22A5"/>
    <w:rsid w:val="006F239C"/>
    <w:rsid w:val="006F23AC"/>
    <w:rsid w:val="006F2E1A"/>
    <w:rsid w:val="006F3509"/>
    <w:rsid w:val="006F6685"/>
    <w:rsid w:val="006F71D0"/>
    <w:rsid w:val="006F7448"/>
    <w:rsid w:val="006F74EF"/>
    <w:rsid w:val="006F79CC"/>
    <w:rsid w:val="006F7BA6"/>
    <w:rsid w:val="0070000E"/>
    <w:rsid w:val="007000DD"/>
    <w:rsid w:val="00700A51"/>
    <w:rsid w:val="00700B19"/>
    <w:rsid w:val="0070137D"/>
    <w:rsid w:val="00701452"/>
    <w:rsid w:val="00702167"/>
    <w:rsid w:val="00702272"/>
    <w:rsid w:val="007025F0"/>
    <w:rsid w:val="00702648"/>
    <w:rsid w:val="00702893"/>
    <w:rsid w:val="007030AE"/>
    <w:rsid w:val="007039B2"/>
    <w:rsid w:val="00703C32"/>
    <w:rsid w:val="007043DD"/>
    <w:rsid w:val="00704485"/>
    <w:rsid w:val="00705268"/>
    <w:rsid w:val="00705C6A"/>
    <w:rsid w:val="00706A98"/>
    <w:rsid w:val="00707F38"/>
    <w:rsid w:val="00707FD7"/>
    <w:rsid w:val="007106D7"/>
    <w:rsid w:val="00710F51"/>
    <w:rsid w:val="00711ABF"/>
    <w:rsid w:val="0071279B"/>
    <w:rsid w:val="00712B0D"/>
    <w:rsid w:val="00713258"/>
    <w:rsid w:val="00713412"/>
    <w:rsid w:val="007134CF"/>
    <w:rsid w:val="0071391F"/>
    <w:rsid w:val="00713E1A"/>
    <w:rsid w:val="007150CB"/>
    <w:rsid w:val="007153A8"/>
    <w:rsid w:val="00715568"/>
    <w:rsid w:val="00715D9B"/>
    <w:rsid w:val="007168CB"/>
    <w:rsid w:val="0071742B"/>
    <w:rsid w:val="0071743E"/>
    <w:rsid w:val="007174D1"/>
    <w:rsid w:val="007176D3"/>
    <w:rsid w:val="00717E1C"/>
    <w:rsid w:val="007200E5"/>
    <w:rsid w:val="00720EA4"/>
    <w:rsid w:val="00722570"/>
    <w:rsid w:val="00722DC2"/>
    <w:rsid w:val="00722F39"/>
    <w:rsid w:val="007230C8"/>
    <w:rsid w:val="0072365B"/>
    <w:rsid w:val="00723825"/>
    <w:rsid w:val="00723B0A"/>
    <w:rsid w:val="00724025"/>
    <w:rsid w:val="007243B1"/>
    <w:rsid w:val="007247EE"/>
    <w:rsid w:val="00724DDF"/>
    <w:rsid w:val="0072511B"/>
    <w:rsid w:val="00725252"/>
    <w:rsid w:val="007259C8"/>
    <w:rsid w:val="00726E55"/>
    <w:rsid w:val="007276C0"/>
    <w:rsid w:val="007302F5"/>
    <w:rsid w:val="007303F5"/>
    <w:rsid w:val="00730CFB"/>
    <w:rsid w:val="00730EB4"/>
    <w:rsid w:val="00731E07"/>
    <w:rsid w:val="007335E1"/>
    <w:rsid w:val="007335EF"/>
    <w:rsid w:val="00733BF7"/>
    <w:rsid w:val="007346A4"/>
    <w:rsid w:val="00734746"/>
    <w:rsid w:val="007349B2"/>
    <w:rsid w:val="0073508B"/>
    <w:rsid w:val="007350AA"/>
    <w:rsid w:val="0073666D"/>
    <w:rsid w:val="00736C77"/>
    <w:rsid w:val="00736E7A"/>
    <w:rsid w:val="00737E11"/>
    <w:rsid w:val="0074005C"/>
    <w:rsid w:val="0074101F"/>
    <w:rsid w:val="007410CC"/>
    <w:rsid w:val="007412F0"/>
    <w:rsid w:val="00741756"/>
    <w:rsid w:val="00741836"/>
    <w:rsid w:val="00742214"/>
    <w:rsid w:val="00743547"/>
    <w:rsid w:val="00743CB7"/>
    <w:rsid w:val="00743FAB"/>
    <w:rsid w:val="00743FBF"/>
    <w:rsid w:val="00744228"/>
    <w:rsid w:val="00744640"/>
    <w:rsid w:val="0074506F"/>
    <w:rsid w:val="0074773D"/>
    <w:rsid w:val="00747C75"/>
    <w:rsid w:val="00747DD9"/>
    <w:rsid w:val="00751593"/>
    <w:rsid w:val="007515FE"/>
    <w:rsid w:val="007527F0"/>
    <w:rsid w:val="00753867"/>
    <w:rsid w:val="007539AF"/>
    <w:rsid w:val="00753F17"/>
    <w:rsid w:val="007543AA"/>
    <w:rsid w:val="007543DD"/>
    <w:rsid w:val="0075470D"/>
    <w:rsid w:val="00754BA8"/>
    <w:rsid w:val="007550EC"/>
    <w:rsid w:val="00756D12"/>
    <w:rsid w:val="00757820"/>
    <w:rsid w:val="00757C2B"/>
    <w:rsid w:val="00760358"/>
    <w:rsid w:val="00760630"/>
    <w:rsid w:val="00761365"/>
    <w:rsid w:val="00761A9D"/>
    <w:rsid w:val="00761F49"/>
    <w:rsid w:val="00762638"/>
    <w:rsid w:val="00762E58"/>
    <w:rsid w:val="007630A0"/>
    <w:rsid w:val="007632DD"/>
    <w:rsid w:val="0076375A"/>
    <w:rsid w:val="00763B5D"/>
    <w:rsid w:val="00765DEA"/>
    <w:rsid w:val="0076646D"/>
    <w:rsid w:val="00766B87"/>
    <w:rsid w:val="00766DC4"/>
    <w:rsid w:val="00767056"/>
    <w:rsid w:val="00767CB7"/>
    <w:rsid w:val="00771E49"/>
    <w:rsid w:val="007738AF"/>
    <w:rsid w:val="00773FDA"/>
    <w:rsid w:val="00774861"/>
    <w:rsid w:val="00776199"/>
    <w:rsid w:val="00781BEE"/>
    <w:rsid w:val="00782072"/>
    <w:rsid w:val="00782791"/>
    <w:rsid w:val="00782A02"/>
    <w:rsid w:val="0078304A"/>
    <w:rsid w:val="00783134"/>
    <w:rsid w:val="00783FCB"/>
    <w:rsid w:val="0078412F"/>
    <w:rsid w:val="007845F8"/>
    <w:rsid w:val="00784B50"/>
    <w:rsid w:val="00784C16"/>
    <w:rsid w:val="00785EAA"/>
    <w:rsid w:val="0078661C"/>
    <w:rsid w:val="0078756B"/>
    <w:rsid w:val="00790020"/>
    <w:rsid w:val="0079013E"/>
    <w:rsid w:val="0079076D"/>
    <w:rsid w:val="00791070"/>
    <w:rsid w:val="007912BE"/>
    <w:rsid w:val="00791825"/>
    <w:rsid w:val="00792273"/>
    <w:rsid w:val="00792813"/>
    <w:rsid w:val="00793C75"/>
    <w:rsid w:val="00793F09"/>
    <w:rsid w:val="00794E0F"/>
    <w:rsid w:val="00795AD0"/>
    <w:rsid w:val="00795FCF"/>
    <w:rsid w:val="0079745F"/>
    <w:rsid w:val="007979BC"/>
    <w:rsid w:val="007A02D1"/>
    <w:rsid w:val="007A1CB7"/>
    <w:rsid w:val="007A1E08"/>
    <w:rsid w:val="007A2407"/>
    <w:rsid w:val="007A2563"/>
    <w:rsid w:val="007A25E2"/>
    <w:rsid w:val="007A3885"/>
    <w:rsid w:val="007A3DA8"/>
    <w:rsid w:val="007A46F8"/>
    <w:rsid w:val="007A480C"/>
    <w:rsid w:val="007A498F"/>
    <w:rsid w:val="007A49E5"/>
    <w:rsid w:val="007A614F"/>
    <w:rsid w:val="007A6843"/>
    <w:rsid w:val="007B11D4"/>
    <w:rsid w:val="007B14FA"/>
    <w:rsid w:val="007B3511"/>
    <w:rsid w:val="007B4271"/>
    <w:rsid w:val="007B4C25"/>
    <w:rsid w:val="007B4C47"/>
    <w:rsid w:val="007B53B8"/>
    <w:rsid w:val="007B56B8"/>
    <w:rsid w:val="007B5864"/>
    <w:rsid w:val="007B624D"/>
    <w:rsid w:val="007B6D69"/>
    <w:rsid w:val="007B7597"/>
    <w:rsid w:val="007B7E27"/>
    <w:rsid w:val="007C00CB"/>
    <w:rsid w:val="007C0D92"/>
    <w:rsid w:val="007C1468"/>
    <w:rsid w:val="007C1F1C"/>
    <w:rsid w:val="007C2196"/>
    <w:rsid w:val="007C225B"/>
    <w:rsid w:val="007C31DC"/>
    <w:rsid w:val="007C4484"/>
    <w:rsid w:val="007C4760"/>
    <w:rsid w:val="007C6197"/>
    <w:rsid w:val="007C7DD7"/>
    <w:rsid w:val="007D0073"/>
    <w:rsid w:val="007D03A2"/>
    <w:rsid w:val="007D1024"/>
    <w:rsid w:val="007D1BF6"/>
    <w:rsid w:val="007D4209"/>
    <w:rsid w:val="007D42E1"/>
    <w:rsid w:val="007D43B0"/>
    <w:rsid w:val="007D4521"/>
    <w:rsid w:val="007D4B73"/>
    <w:rsid w:val="007D4B92"/>
    <w:rsid w:val="007D4ED8"/>
    <w:rsid w:val="007D4FAA"/>
    <w:rsid w:val="007D520D"/>
    <w:rsid w:val="007D5EC0"/>
    <w:rsid w:val="007E0C40"/>
    <w:rsid w:val="007E0C7A"/>
    <w:rsid w:val="007E0C7B"/>
    <w:rsid w:val="007E0D24"/>
    <w:rsid w:val="007E0D46"/>
    <w:rsid w:val="007E1A02"/>
    <w:rsid w:val="007E2393"/>
    <w:rsid w:val="007E2662"/>
    <w:rsid w:val="007E305C"/>
    <w:rsid w:val="007E35DA"/>
    <w:rsid w:val="007E37FB"/>
    <w:rsid w:val="007E402C"/>
    <w:rsid w:val="007E4C40"/>
    <w:rsid w:val="007E5B8C"/>
    <w:rsid w:val="007E5D42"/>
    <w:rsid w:val="007E6284"/>
    <w:rsid w:val="007E6746"/>
    <w:rsid w:val="007E6932"/>
    <w:rsid w:val="007E71A6"/>
    <w:rsid w:val="007E7289"/>
    <w:rsid w:val="007E763C"/>
    <w:rsid w:val="007F116F"/>
    <w:rsid w:val="007F139E"/>
    <w:rsid w:val="007F156C"/>
    <w:rsid w:val="007F1C77"/>
    <w:rsid w:val="007F20D1"/>
    <w:rsid w:val="007F21EB"/>
    <w:rsid w:val="007F26C9"/>
    <w:rsid w:val="007F3397"/>
    <w:rsid w:val="007F34C0"/>
    <w:rsid w:val="007F4373"/>
    <w:rsid w:val="007F4574"/>
    <w:rsid w:val="007F552F"/>
    <w:rsid w:val="007F5655"/>
    <w:rsid w:val="007F5D45"/>
    <w:rsid w:val="007F64C0"/>
    <w:rsid w:val="007F7BD1"/>
    <w:rsid w:val="00800DA3"/>
    <w:rsid w:val="0080107E"/>
    <w:rsid w:val="0080133F"/>
    <w:rsid w:val="0080139A"/>
    <w:rsid w:val="008016F0"/>
    <w:rsid w:val="00801872"/>
    <w:rsid w:val="008018A7"/>
    <w:rsid w:val="00801B71"/>
    <w:rsid w:val="008024C6"/>
    <w:rsid w:val="00802D82"/>
    <w:rsid w:val="0080317C"/>
    <w:rsid w:val="008037C1"/>
    <w:rsid w:val="00803A31"/>
    <w:rsid w:val="008052EB"/>
    <w:rsid w:val="00805AD1"/>
    <w:rsid w:val="00805C12"/>
    <w:rsid w:val="00805C16"/>
    <w:rsid w:val="00806660"/>
    <w:rsid w:val="00807277"/>
    <w:rsid w:val="008077B7"/>
    <w:rsid w:val="008078C9"/>
    <w:rsid w:val="008100F5"/>
    <w:rsid w:val="00810A7F"/>
    <w:rsid w:val="008111BC"/>
    <w:rsid w:val="00811229"/>
    <w:rsid w:val="0081143E"/>
    <w:rsid w:val="008116A9"/>
    <w:rsid w:val="00811ED3"/>
    <w:rsid w:val="00813DA0"/>
    <w:rsid w:val="00813FD6"/>
    <w:rsid w:val="00817599"/>
    <w:rsid w:val="00817743"/>
    <w:rsid w:val="00817C13"/>
    <w:rsid w:val="008206DB"/>
    <w:rsid w:val="00820711"/>
    <w:rsid w:val="00821FFA"/>
    <w:rsid w:val="00822621"/>
    <w:rsid w:val="00822EF4"/>
    <w:rsid w:val="00824828"/>
    <w:rsid w:val="00824B25"/>
    <w:rsid w:val="00826C10"/>
    <w:rsid w:val="00830D30"/>
    <w:rsid w:val="008310FE"/>
    <w:rsid w:val="008318DE"/>
    <w:rsid w:val="0083196D"/>
    <w:rsid w:val="00831ED1"/>
    <w:rsid w:val="0083238F"/>
    <w:rsid w:val="008324A4"/>
    <w:rsid w:val="0083338C"/>
    <w:rsid w:val="00834199"/>
    <w:rsid w:val="0083450C"/>
    <w:rsid w:val="00834D73"/>
    <w:rsid w:val="00834F09"/>
    <w:rsid w:val="00834FDD"/>
    <w:rsid w:val="0083535A"/>
    <w:rsid w:val="00835E72"/>
    <w:rsid w:val="00835F0B"/>
    <w:rsid w:val="00836237"/>
    <w:rsid w:val="00836EEC"/>
    <w:rsid w:val="008370FB"/>
    <w:rsid w:val="0083766F"/>
    <w:rsid w:val="00837AB6"/>
    <w:rsid w:val="008401CC"/>
    <w:rsid w:val="008402DB"/>
    <w:rsid w:val="008404F0"/>
    <w:rsid w:val="00841602"/>
    <w:rsid w:val="0084175A"/>
    <w:rsid w:val="00842C7B"/>
    <w:rsid w:val="0084312C"/>
    <w:rsid w:val="008435CC"/>
    <w:rsid w:val="0084370E"/>
    <w:rsid w:val="00843758"/>
    <w:rsid w:val="008445BA"/>
    <w:rsid w:val="008445C5"/>
    <w:rsid w:val="0084605B"/>
    <w:rsid w:val="008462E8"/>
    <w:rsid w:val="00846346"/>
    <w:rsid w:val="00846B23"/>
    <w:rsid w:val="00847E12"/>
    <w:rsid w:val="008505F9"/>
    <w:rsid w:val="008510FD"/>
    <w:rsid w:val="00851949"/>
    <w:rsid w:val="00852243"/>
    <w:rsid w:val="00854E12"/>
    <w:rsid w:val="00856106"/>
    <w:rsid w:val="008561BF"/>
    <w:rsid w:val="00856436"/>
    <w:rsid w:val="00856EC6"/>
    <w:rsid w:val="00857C97"/>
    <w:rsid w:val="00857CDC"/>
    <w:rsid w:val="00857FF1"/>
    <w:rsid w:val="008615FE"/>
    <w:rsid w:val="00862C30"/>
    <w:rsid w:val="00862C45"/>
    <w:rsid w:val="00862CD8"/>
    <w:rsid w:val="008630E5"/>
    <w:rsid w:val="0086368C"/>
    <w:rsid w:val="00863B8A"/>
    <w:rsid w:val="00863FB9"/>
    <w:rsid w:val="00864273"/>
    <w:rsid w:val="0086512D"/>
    <w:rsid w:val="00865530"/>
    <w:rsid w:val="00865822"/>
    <w:rsid w:val="0086595F"/>
    <w:rsid w:val="008659A9"/>
    <w:rsid w:val="00865BED"/>
    <w:rsid w:val="00865C2E"/>
    <w:rsid w:val="00865DA0"/>
    <w:rsid w:val="0086697D"/>
    <w:rsid w:val="00866D6B"/>
    <w:rsid w:val="00866DB0"/>
    <w:rsid w:val="0086703F"/>
    <w:rsid w:val="00867253"/>
    <w:rsid w:val="00867603"/>
    <w:rsid w:val="00871A71"/>
    <w:rsid w:val="0087296D"/>
    <w:rsid w:val="00872E14"/>
    <w:rsid w:val="00873026"/>
    <w:rsid w:val="0087394C"/>
    <w:rsid w:val="00873B2B"/>
    <w:rsid w:val="00874B15"/>
    <w:rsid w:val="00875048"/>
    <w:rsid w:val="00875089"/>
    <w:rsid w:val="00875244"/>
    <w:rsid w:val="00875CBE"/>
    <w:rsid w:val="00875DB2"/>
    <w:rsid w:val="00875E97"/>
    <w:rsid w:val="00876D5D"/>
    <w:rsid w:val="008773F2"/>
    <w:rsid w:val="00877E5A"/>
    <w:rsid w:val="008807D4"/>
    <w:rsid w:val="0088188A"/>
    <w:rsid w:val="00881961"/>
    <w:rsid w:val="00883673"/>
    <w:rsid w:val="0088534D"/>
    <w:rsid w:val="00887A62"/>
    <w:rsid w:val="008905AF"/>
    <w:rsid w:val="00890FDA"/>
    <w:rsid w:val="00891C95"/>
    <w:rsid w:val="008925F1"/>
    <w:rsid w:val="00892721"/>
    <w:rsid w:val="008933D6"/>
    <w:rsid w:val="00893688"/>
    <w:rsid w:val="00893E76"/>
    <w:rsid w:val="0089472C"/>
    <w:rsid w:val="00895126"/>
    <w:rsid w:val="00895737"/>
    <w:rsid w:val="00895DD9"/>
    <w:rsid w:val="0089636B"/>
    <w:rsid w:val="00897505"/>
    <w:rsid w:val="00897FE9"/>
    <w:rsid w:val="008A072B"/>
    <w:rsid w:val="008A0ACD"/>
    <w:rsid w:val="008A11F3"/>
    <w:rsid w:val="008A2165"/>
    <w:rsid w:val="008A22C1"/>
    <w:rsid w:val="008A2402"/>
    <w:rsid w:val="008A2B35"/>
    <w:rsid w:val="008A3663"/>
    <w:rsid w:val="008A3E89"/>
    <w:rsid w:val="008A47B2"/>
    <w:rsid w:val="008A48B5"/>
    <w:rsid w:val="008A4A95"/>
    <w:rsid w:val="008A5DB3"/>
    <w:rsid w:val="008A6950"/>
    <w:rsid w:val="008B036E"/>
    <w:rsid w:val="008B1033"/>
    <w:rsid w:val="008B153A"/>
    <w:rsid w:val="008B1E3C"/>
    <w:rsid w:val="008B2053"/>
    <w:rsid w:val="008B2236"/>
    <w:rsid w:val="008B2C19"/>
    <w:rsid w:val="008B3414"/>
    <w:rsid w:val="008B352D"/>
    <w:rsid w:val="008B4E3D"/>
    <w:rsid w:val="008B4FB4"/>
    <w:rsid w:val="008B55E7"/>
    <w:rsid w:val="008C1513"/>
    <w:rsid w:val="008C2CF2"/>
    <w:rsid w:val="008C30FB"/>
    <w:rsid w:val="008C32C4"/>
    <w:rsid w:val="008C5FEE"/>
    <w:rsid w:val="008C6284"/>
    <w:rsid w:val="008C67A6"/>
    <w:rsid w:val="008C6C0D"/>
    <w:rsid w:val="008C6DC7"/>
    <w:rsid w:val="008C705C"/>
    <w:rsid w:val="008C7902"/>
    <w:rsid w:val="008C7E2E"/>
    <w:rsid w:val="008D02EB"/>
    <w:rsid w:val="008D0720"/>
    <w:rsid w:val="008D091E"/>
    <w:rsid w:val="008D168E"/>
    <w:rsid w:val="008D1F55"/>
    <w:rsid w:val="008D22ED"/>
    <w:rsid w:val="008D2956"/>
    <w:rsid w:val="008D2F14"/>
    <w:rsid w:val="008D34CE"/>
    <w:rsid w:val="008D3A95"/>
    <w:rsid w:val="008D47F5"/>
    <w:rsid w:val="008D4D75"/>
    <w:rsid w:val="008D53BA"/>
    <w:rsid w:val="008D6809"/>
    <w:rsid w:val="008D696B"/>
    <w:rsid w:val="008D6C34"/>
    <w:rsid w:val="008D6FFB"/>
    <w:rsid w:val="008D7081"/>
    <w:rsid w:val="008D732E"/>
    <w:rsid w:val="008D74A4"/>
    <w:rsid w:val="008E00CB"/>
    <w:rsid w:val="008E1170"/>
    <w:rsid w:val="008E1779"/>
    <w:rsid w:val="008E1832"/>
    <w:rsid w:val="008E2220"/>
    <w:rsid w:val="008E4259"/>
    <w:rsid w:val="008E51BA"/>
    <w:rsid w:val="008E552F"/>
    <w:rsid w:val="008E5825"/>
    <w:rsid w:val="008E7D15"/>
    <w:rsid w:val="008E7DB3"/>
    <w:rsid w:val="008F0342"/>
    <w:rsid w:val="008F06F5"/>
    <w:rsid w:val="008F2254"/>
    <w:rsid w:val="008F2558"/>
    <w:rsid w:val="008F2CFE"/>
    <w:rsid w:val="008F2F86"/>
    <w:rsid w:val="008F337D"/>
    <w:rsid w:val="008F352B"/>
    <w:rsid w:val="008F39B4"/>
    <w:rsid w:val="008F4AD4"/>
    <w:rsid w:val="008F4B0F"/>
    <w:rsid w:val="008F56A4"/>
    <w:rsid w:val="008F5C71"/>
    <w:rsid w:val="008F735F"/>
    <w:rsid w:val="008F79B7"/>
    <w:rsid w:val="008F7F89"/>
    <w:rsid w:val="00900127"/>
    <w:rsid w:val="009001C6"/>
    <w:rsid w:val="00900293"/>
    <w:rsid w:val="009015D6"/>
    <w:rsid w:val="00903BBB"/>
    <w:rsid w:val="00904094"/>
    <w:rsid w:val="00904ACE"/>
    <w:rsid w:val="00905267"/>
    <w:rsid w:val="00905422"/>
    <w:rsid w:val="0090609B"/>
    <w:rsid w:val="009064DB"/>
    <w:rsid w:val="0090774A"/>
    <w:rsid w:val="00907883"/>
    <w:rsid w:val="00907B19"/>
    <w:rsid w:val="00907BAC"/>
    <w:rsid w:val="00910288"/>
    <w:rsid w:val="00910C55"/>
    <w:rsid w:val="00912103"/>
    <w:rsid w:val="00913664"/>
    <w:rsid w:val="00913F0E"/>
    <w:rsid w:val="00914E16"/>
    <w:rsid w:val="00915426"/>
    <w:rsid w:val="0091573A"/>
    <w:rsid w:val="00916558"/>
    <w:rsid w:val="00916AF8"/>
    <w:rsid w:val="00916D6F"/>
    <w:rsid w:val="00920ED9"/>
    <w:rsid w:val="00921291"/>
    <w:rsid w:val="00921587"/>
    <w:rsid w:val="0092333B"/>
    <w:rsid w:val="00924348"/>
    <w:rsid w:val="00924B10"/>
    <w:rsid w:val="00924C5A"/>
    <w:rsid w:val="00925993"/>
    <w:rsid w:val="009259BF"/>
    <w:rsid w:val="00927915"/>
    <w:rsid w:val="00927991"/>
    <w:rsid w:val="00927D46"/>
    <w:rsid w:val="00930201"/>
    <w:rsid w:val="00930A54"/>
    <w:rsid w:val="00930D56"/>
    <w:rsid w:val="009311ED"/>
    <w:rsid w:val="00931E44"/>
    <w:rsid w:val="00931EC2"/>
    <w:rsid w:val="0093547C"/>
    <w:rsid w:val="00935DEF"/>
    <w:rsid w:val="00937AF2"/>
    <w:rsid w:val="00937FBC"/>
    <w:rsid w:val="0094052D"/>
    <w:rsid w:val="00940BF0"/>
    <w:rsid w:val="009417E4"/>
    <w:rsid w:val="00943134"/>
    <w:rsid w:val="0094344F"/>
    <w:rsid w:val="0094373E"/>
    <w:rsid w:val="009442EF"/>
    <w:rsid w:val="00944548"/>
    <w:rsid w:val="00944830"/>
    <w:rsid w:val="00944E2A"/>
    <w:rsid w:val="00944E42"/>
    <w:rsid w:val="00944FAB"/>
    <w:rsid w:val="009457EA"/>
    <w:rsid w:val="00945AF3"/>
    <w:rsid w:val="00945E9C"/>
    <w:rsid w:val="009460C2"/>
    <w:rsid w:val="009462BD"/>
    <w:rsid w:val="00946562"/>
    <w:rsid w:val="00946B97"/>
    <w:rsid w:val="00947055"/>
    <w:rsid w:val="009501DE"/>
    <w:rsid w:val="009503EE"/>
    <w:rsid w:val="00952FE7"/>
    <w:rsid w:val="009532DA"/>
    <w:rsid w:val="00953A0C"/>
    <w:rsid w:val="0095447D"/>
    <w:rsid w:val="00954D9D"/>
    <w:rsid w:val="00954F9B"/>
    <w:rsid w:val="0095739E"/>
    <w:rsid w:val="00961242"/>
    <w:rsid w:val="00961810"/>
    <w:rsid w:val="00962109"/>
    <w:rsid w:val="00962597"/>
    <w:rsid w:val="0096263A"/>
    <w:rsid w:val="0096283E"/>
    <w:rsid w:val="00963265"/>
    <w:rsid w:val="00964AFB"/>
    <w:rsid w:val="00964BA7"/>
    <w:rsid w:val="00964DA6"/>
    <w:rsid w:val="00965843"/>
    <w:rsid w:val="009659D7"/>
    <w:rsid w:val="00965BB2"/>
    <w:rsid w:val="00965F24"/>
    <w:rsid w:val="0096622C"/>
    <w:rsid w:val="0097107D"/>
    <w:rsid w:val="0097116A"/>
    <w:rsid w:val="00971C2E"/>
    <w:rsid w:val="00971C46"/>
    <w:rsid w:val="00971F45"/>
    <w:rsid w:val="00972224"/>
    <w:rsid w:val="00976377"/>
    <w:rsid w:val="00977656"/>
    <w:rsid w:val="00977A90"/>
    <w:rsid w:val="00980132"/>
    <w:rsid w:val="009801EC"/>
    <w:rsid w:val="009805BA"/>
    <w:rsid w:val="0098237F"/>
    <w:rsid w:val="00984494"/>
    <w:rsid w:val="009847B1"/>
    <w:rsid w:val="00990350"/>
    <w:rsid w:val="00990F01"/>
    <w:rsid w:val="00991105"/>
    <w:rsid w:val="00991256"/>
    <w:rsid w:val="00991A69"/>
    <w:rsid w:val="00992476"/>
    <w:rsid w:val="009927E3"/>
    <w:rsid w:val="00993282"/>
    <w:rsid w:val="009934DB"/>
    <w:rsid w:val="009934F1"/>
    <w:rsid w:val="00993E5E"/>
    <w:rsid w:val="009949E8"/>
    <w:rsid w:val="00994BB8"/>
    <w:rsid w:val="00994C19"/>
    <w:rsid w:val="00994C42"/>
    <w:rsid w:val="00995089"/>
    <w:rsid w:val="009951C1"/>
    <w:rsid w:val="00995E43"/>
    <w:rsid w:val="009960E9"/>
    <w:rsid w:val="00996511"/>
    <w:rsid w:val="00996F09"/>
    <w:rsid w:val="00997477"/>
    <w:rsid w:val="00997573"/>
    <w:rsid w:val="009975F3"/>
    <w:rsid w:val="00997A57"/>
    <w:rsid w:val="009A050A"/>
    <w:rsid w:val="009A0E52"/>
    <w:rsid w:val="009A13E5"/>
    <w:rsid w:val="009A215E"/>
    <w:rsid w:val="009A26F1"/>
    <w:rsid w:val="009A3E3D"/>
    <w:rsid w:val="009A4455"/>
    <w:rsid w:val="009A5B0F"/>
    <w:rsid w:val="009A6407"/>
    <w:rsid w:val="009A6584"/>
    <w:rsid w:val="009A67EE"/>
    <w:rsid w:val="009A6F08"/>
    <w:rsid w:val="009A75EC"/>
    <w:rsid w:val="009A7F8E"/>
    <w:rsid w:val="009B087B"/>
    <w:rsid w:val="009B0961"/>
    <w:rsid w:val="009B14C3"/>
    <w:rsid w:val="009B284E"/>
    <w:rsid w:val="009B2AE3"/>
    <w:rsid w:val="009B39E6"/>
    <w:rsid w:val="009B40F1"/>
    <w:rsid w:val="009B458D"/>
    <w:rsid w:val="009B4A86"/>
    <w:rsid w:val="009B4F1E"/>
    <w:rsid w:val="009B62FC"/>
    <w:rsid w:val="009B7754"/>
    <w:rsid w:val="009B77D7"/>
    <w:rsid w:val="009C0263"/>
    <w:rsid w:val="009C0E85"/>
    <w:rsid w:val="009C1456"/>
    <w:rsid w:val="009C1689"/>
    <w:rsid w:val="009C18B2"/>
    <w:rsid w:val="009C18DB"/>
    <w:rsid w:val="009C1AB7"/>
    <w:rsid w:val="009C1C57"/>
    <w:rsid w:val="009C2536"/>
    <w:rsid w:val="009C4DA6"/>
    <w:rsid w:val="009C4EE8"/>
    <w:rsid w:val="009C61FA"/>
    <w:rsid w:val="009C63C8"/>
    <w:rsid w:val="009C6615"/>
    <w:rsid w:val="009C696A"/>
    <w:rsid w:val="009C6DFD"/>
    <w:rsid w:val="009C731C"/>
    <w:rsid w:val="009C79FD"/>
    <w:rsid w:val="009D070A"/>
    <w:rsid w:val="009D0B60"/>
    <w:rsid w:val="009D1262"/>
    <w:rsid w:val="009D172C"/>
    <w:rsid w:val="009D186D"/>
    <w:rsid w:val="009D2069"/>
    <w:rsid w:val="009D218C"/>
    <w:rsid w:val="009D394D"/>
    <w:rsid w:val="009D45C2"/>
    <w:rsid w:val="009D46C9"/>
    <w:rsid w:val="009D5374"/>
    <w:rsid w:val="009D541A"/>
    <w:rsid w:val="009D5E4E"/>
    <w:rsid w:val="009D7173"/>
    <w:rsid w:val="009D7650"/>
    <w:rsid w:val="009D7941"/>
    <w:rsid w:val="009E0359"/>
    <w:rsid w:val="009E0E86"/>
    <w:rsid w:val="009E138A"/>
    <w:rsid w:val="009E230E"/>
    <w:rsid w:val="009E3DF3"/>
    <w:rsid w:val="009E41AF"/>
    <w:rsid w:val="009E4896"/>
    <w:rsid w:val="009E53B7"/>
    <w:rsid w:val="009E5419"/>
    <w:rsid w:val="009E6152"/>
    <w:rsid w:val="009E641A"/>
    <w:rsid w:val="009E6D64"/>
    <w:rsid w:val="009E7313"/>
    <w:rsid w:val="009E76DC"/>
    <w:rsid w:val="009F1551"/>
    <w:rsid w:val="009F3238"/>
    <w:rsid w:val="009F36CE"/>
    <w:rsid w:val="009F3D6E"/>
    <w:rsid w:val="009F415F"/>
    <w:rsid w:val="009F47B4"/>
    <w:rsid w:val="009F4881"/>
    <w:rsid w:val="009F4CED"/>
    <w:rsid w:val="009F5119"/>
    <w:rsid w:val="009F6E84"/>
    <w:rsid w:val="009F73C4"/>
    <w:rsid w:val="009F79ED"/>
    <w:rsid w:val="009F7F55"/>
    <w:rsid w:val="00A0038F"/>
    <w:rsid w:val="00A014B5"/>
    <w:rsid w:val="00A02593"/>
    <w:rsid w:val="00A0275A"/>
    <w:rsid w:val="00A030E0"/>
    <w:rsid w:val="00A03E48"/>
    <w:rsid w:val="00A0410D"/>
    <w:rsid w:val="00A04CA3"/>
    <w:rsid w:val="00A05157"/>
    <w:rsid w:val="00A05228"/>
    <w:rsid w:val="00A0710F"/>
    <w:rsid w:val="00A07702"/>
    <w:rsid w:val="00A1137C"/>
    <w:rsid w:val="00A113BF"/>
    <w:rsid w:val="00A114E7"/>
    <w:rsid w:val="00A11BB1"/>
    <w:rsid w:val="00A14839"/>
    <w:rsid w:val="00A14A27"/>
    <w:rsid w:val="00A14BC6"/>
    <w:rsid w:val="00A14FD2"/>
    <w:rsid w:val="00A15DB3"/>
    <w:rsid w:val="00A16021"/>
    <w:rsid w:val="00A165B1"/>
    <w:rsid w:val="00A20C15"/>
    <w:rsid w:val="00A20FB6"/>
    <w:rsid w:val="00A217C0"/>
    <w:rsid w:val="00A21897"/>
    <w:rsid w:val="00A22212"/>
    <w:rsid w:val="00A22A98"/>
    <w:rsid w:val="00A22D1D"/>
    <w:rsid w:val="00A22D5E"/>
    <w:rsid w:val="00A2312E"/>
    <w:rsid w:val="00A231ED"/>
    <w:rsid w:val="00A245BC"/>
    <w:rsid w:val="00A2507C"/>
    <w:rsid w:val="00A26BAA"/>
    <w:rsid w:val="00A27086"/>
    <w:rsid w:val="00A27215"/>
    <w:rsid w:val="00A27235"/>
    <w:rsid w:val="00A27A71"/>
    <w:rsid w:val="00A27D1A"/>
    <w:rsid w:val="00A30E66"/>
    <w:rsid w:val="00A30F43"/>
    <w:rsid w:val="00A31079"/>
    <w:rsid w:val="00A31918"/>
    <w:rsid w:val="00A319D8"/>
    <w:rsid w:val="00A32809"/>
    <w:rsid w:val="00A330C6"/>
    <w:rsid w:val="00A33545"/>
    <w:rsid w:val="00A343FF"/>
    <w:rsid w:val="00A3487E"/>
    <w:rsid w:val="00A34976"/>
    <w:rsid w:val="00A362A9"/>
    <w:rsid w:val="00A363BA"/>
    <w:rsid w:val="00A36737"/>
    <w:rsid w:val="00A37098"/>
    <w:rsid w:val="00A3716A"/>
    <w:rsid w:val="00A373B2"/>
    <w:rsid w:val="00A40FC3"/>
    <w:rsid w:val="00A41A7D"/>
    <w:rsid w:val="00A41D52"/>
    <w:rsid w:val="00A42213"/>
    <w:rsid w:val="00A42F8E"/>
    <w:rsid w:val="00A4309D"/>
    <w:rsid w:val="00A431A7"/>
    <w:rsid w:val="00A44210"/>
    <w:rsid w:val="00A45D62"/>
    <w:rsid w:val="00A45F62"/>
    <w:rsid w:val="00A4659F"/>
    <w:rsid w:val="00A46EE9"/>
    <w:rsid w:val="00A47F2A"/>
    <w:rsid w:val="00A50226"/>
    <w:rsid w:val="00A50F7E"/>
    <w:rsid w:val="00A51223"/>
    <w:rsid w:val="00A51C71"/>
    <w:rsid w:val="00A52E20"/>
    <w:rsid w:val="00A52FC4"/>
    <w:rsid w:val="00A5302A"/>
    <w:rsid w:val="00A53258"/>
    <w:rsid w:val="00A53433"/>
    <w:rsid w:val="00A53ACC"/>
    <w:rsid w:val="00A56207"/>
    <w:rsid w:val="00A565F6"/>
    <w:rsid w:val="00A5727A"/>
    <w:rsid w:val="00A57B62"/>
    <w:rsid w:val="00A57E7D"/>
    <w:rsid w:val="00A60A60"/>
    <w:rsid w:val="00A62ACA"/>
    <w:rsid w:val="00A62D8F"/>
    <w:rsid w:val="00A6315B"/>
    <w:rsid w:val="00A6375F"/>
    <w:rsid w:val="00A63F35"/>
    <w:rsid w:val="00A64613"/>
    <w:rsid w:val="00A6488D"/>
    <w:rsid w:val="00A659A9"/>
    <w:rsid w:val="00A663A4"/>
    <w:rsid w:val="00A67240"/>
    <w:rsid w:val="00A72CC2"/>
    <w:rsid w:val="00A735DA"/>
    <w:rsid w:val="00A7501D"/>
    <w:rsid w:val="00A753A1"/>
    <w:rsid w:val="00A7665A"/>
    <w:rsid w:val="00A769DA"/>
    <w:rsid w:val="00A76F62"/>
    <w:rsid w:val="00A77F84"/>
    <w:rsid w:val="00A80EC1"/>
    <w:rsid w:val="00A81361"/>
    <w:rsid w:val="00A81B08"/>
    <w:rsid w:val="00A82358"/>
    <w:rsid w:val="00A83101"/>
    <w:rsid w:val="00A8382B"/>
    <w:rsid w:val="00A842E6"/>
    <w:rsid w:val="00A863FB"/>
    <w:rsid w:val="00A86594"/>
    <w:rsid w:val="00A86603"/>
    <w:rsid w:val="00A86B36"/>
    <w:rsid w:val="00A86C50"/>
    <w:rsid w:val="00A8723F"/>
    <w:rsid w:val="00A87CEA"/>
    <w:rsid w:val="00A90F44"/>
    <w:rsid w:val="00A91B36"/>
    <w:rsid w:val="00A924CD"/>
    <w:rsid w:val="00A926E7"/>
    <w:rsid w:val="00A94298"/>
    <w:rsid w:val="00A94DBC"/>
    <w:rsid w:val="00A9610F"/>
    <w:rsid w:val="00A96883"/>
    <w:rsid w:val="00A96F56"/>
    <w:rsid w:val="00A97863"/>
    <w:rsid w:val="00A97A5E"/>
    <w:rsid w:val="00A97E15"/>
    <w:rsid w:val="00A97FB2"/>
    <w:rsid w:val="00AA0CC5"/>
    <w:rsid w:val="00AA11D7"/>
    <w:rsid w:val="00AA1266"/>
    <w:rsid w:val="00AA1A0D"/>
    <w:rsid w:val="00AA2999"/>
    <w:rsid w:val="00AA3DD2"/>
    <w:rsid w:val="00AA3EAD"/>
    <w:rsid w:val="00AA4A4D"/>
    <w:rsid w:val="00AA4B48"/>
    <w:rsid w:val="00AA5676"/>
    <w:rsid w:val="00AA5F2B"/>
    <w:rsid w:val="00AA6445"/>
    <w:rsid w:val="00AA786B"/>
    <w:rsid w:val="00AB04BD"/>
    <w:rsid w:val="00AB076A"/>
    <w:rsid w:val="00AB0840"/>
    <w:rsid w:val="00AB44E7"/>
    <w:rsid w:val="00AB44F9"/>
    <w:rsid w:val="00AB4A96"/>
    <w:rsid w:val="00AB54CD"/>
    <w:rsid w:val="00AB560A"/>
    <w:rsid w:val="00AC0099"/>
    <w:rsid w:val="00AC0631"/>
    <w:rsid w:val="00AC0670"/>
    <w:rsid w:val="00AC0B42"/>
    <w:rsid w:val="00AC113A"/>
    <w:rsid w:val="00AC15A3"/>
    <w:rsid w:val="00AC1C9E"/>
    <w:rsid w:val="00AC1F0C"/>
    <w:rsid w:val="00AC27AF"/>
    <w:rsid w:val="00AC3C6D"/>
    <w:rsid w:val="00AC41AF"/>
    <w:rsid w:val="00AC4415"/>
    <w:rsid w:val="00AC45D7"/>
    <w:rsid w:val="00AC468C"/>
    <w:rsid w:val="00AC4C11"/>
    <w:rsid w:val="00AC4CCE"/>
    <w:rsid w:val="00AC4DFC"/>
    <w:rsid w:val="00AC58A7"/>
    <w:rsid w:val="00AC5AED"/>
    <w:rsid w:val="00AC65D1"/>
    <w:rsid w:val="00AC6678"/>
    <w:rsid w:val="00AC7060"/>
    <w:rsid w:val="00AD08FD"/>
    <w:rsid w:val="00AD26BD"/>
    <w:rsid w:val="00AD2A39"/>
    <w:rsid w:val="00AD2D4A"/>
    <w:rsid w:val="00AD30D3"/>
    <w:rsid w:val="00AD3597"/>
    <w:rsid w:val="00AD3626"/>
    <w:rsid w:val="00AD4189"/>
    <w:rsid w:val="00AD4454"/>
    <w:rsid w:val="00AD4BC8"/>
    <w:rsid w:val="00AD4DC2"/>
    <w:rsid w:val="00AD59CC"/>
    <w:rsid w:val="00AD5A45"/>
    <w:rsid w:val="00AD5B7B"/>
    <w:rsid w:val="00AD5FEA"/>
    <w:rsid w:val="00AD6820"/>
    <w:rsid w:val="00AD6C59"/>
    <w:rsid w:val="00AD745D"/>
    <w:rsid w:val="00AD7759"/>
    <w:rsid w:val="00AD7A09"/>
    <w:rsid w:val="00AE084B"/>
    <w:rsid w:val="00AE0E37"/>
    <w:rsid w:val="00AE1004"/>
    <w:rsid w:val="00AE1819"/>
    <w:rsid w:val="00AE1945"/>
    <w:rsid w:val="00AE1D46"/>
    <w:rsid w:val="00AE2610"/>
    <w:rsid w:val="00AE2ACB"/>
    <w:rsid w:val="00AE2E63"/>
    <w:rsid w:val="00AE31EB"/>
    <w:rsid w:val="00AE3487"/>
    <w:rsid w:val="00AE3952"/>
    <w:rsid w:val="00AE5517"/>
    <w:rsid w:val="00AE5A4B"/>
    <w:rsid w:val="00AE6511"/>
    <w:rsid w:val="00AE79FC"/>
    <w:rsid w:val="00AF1DB1"/>
    <w:rsid w:val="00AF1DD2"/>
    <w:rsid w:val="00AF2B06"/>
    <w:rsid w:val="00AF3CB1"/>
    <w:rsid w:val="00AF454C"/>
    <w:rsid w:val="00AF4760"/>
    <w:rsid w:val="00AF5748"/>
    <w:rsid w:val="00AF58CD"/>
    <w:rsid w:val="00AF5A9F"/>
    <w:rsid w:val="00AF5CE6"/>
    <w:rsid w:val="00AF6080"/>
    <w:rsid w:val="00AF6601"/>
    <w:rsid w:val="00AF6682"/>
    <w:rsid w:val="00AF69DA"/>
    <w:rsid w:val="00AF7B1C"/>
    <w:rsid w:val="00B00140"/>
    <w:rsid w:val="00B00790"/>
    <w:rsid w:val="00B013AB"/>
    <w:rsid w:val="00B01762"/>
    <w:rsid w:val="00B02791"/>
    <w:rsid w:val="00B0296F"/>
    <w:rsid w:val="00B02FEE"/>
    <w:rsid w:val="00B031A0"/>
    <w:rsid w:val="00B036FC"/>
    <w:rsid w:val="00B03918"/>
    <w:rsid w:val="00B0583B"/>
    <w:rsid w:val="00B07DD4"/>
    <w:rsid w:val="00B07DE9"/>
    <w:rsid w:val="00B10C12"/>
    <w:rsid w:val="00B11833"/>
    <w:rsid w:val="00B11FBB"/>
    <w:rsid w:val="00B12BBB"/>
    <w:rsid w:val="00B12EED"/>
    <w:rsid w:val="00B1627F"/>
    <w:rsid w:val="00B16834"/>
    <w:rsid w:val="00B169AD"/>
    <w:rsid w:val="00B16A9F"/>
    <w:rsid w:val="00B20553"/>
    <w:rsid w:val="00B20D98"/>
    <w:rsid w:val="00B22C22"/>
    <w:rsid w:val="00B238DB"/>
    <w:rsid w:val="00B2397A"/>
    <w:rsid w:val="00B24402"/>
    <w:rsid w:val="00B2559D"/>
    <w:rsid w:val="00B2590F"/>
    <w:rsid w:val="00B25E75"/>
    <w:rsid w:val="00B261CA"/>
    <w:rsid w:val="00B26419"/>
    <w:rsid w:val="00B26E9A"/>
    <w:rsid w:val="00B277E9"/>
    <w:rsid w:val="00B27B66"/>
    <w:rsid w:val="00B30058"/>
    <w:rsid w:val="00B313CF"/>
    <w:rsid w:val="00B32BDF"/>
    <w:rsid w:val="00B32C1D"/>
    <w:rsid w:val="00B34644"/>
    <w:rsid w:val="00B34D71"/>
    <w:rsid w:val="00B35249"/>
    <w:rsid w:val="00B35580"/>
    <w:rsid w:val="00B360EB"/>
    <w:rsid w:val="00B3623F"/>
    <w:rsid w:val="00B3650A"/>
    <w:rsid w:val="00B367ED"/>
    <w:rsid w:val="00B36B63"/>
    <w:rsid w:val="00B36D68"/>
    <w:rsid w:val="00B370D0"/>
    <w:rsid w:val="00B377DA"/>
    <w:rsid w:val="00B4049A"/>
    <w:rsid w:val="00B407B1"/>
    <w:rsid w:val="00B40F03"/>
    <w:rsid w:val="00B418AD"/>
    <w:rsid w:val="00B41BCC"/>
    <w:rsid w:val="00B41EFF"/>
    <w:rsid w:val="00B41FF7"/>
    <w:rsid w:val="00B43009"/>
    <w:rsid w:val="00B4370E"/>
    <w:rsid w:val="00B4386A"/>
    <w:rsid w:val="00B43C9D"/>
    <w:rsid w:val="00B45563"/>
    <w:rsid w:val="00B4696C"/>
    <w:rsid w:val="00B4734A"/>
    <w:rsid w:val="00B47352"/>
    <w:rsid w:val="00B479F1"/>
    <w:rsid w:val="00B47D85"/>
    <w:rsid w:val="00B51F49"/>
    <w:rsid w:val="00B5272D"/>
    <w:rsid w:val="00B52AB7"/>
    <w:rsid w:val="00B52CB0"/>
    <w:rsid w:val="00B5371D"/>
    <w:rsid w:val="00B560A5"/>
    <w:rsid w:val="00B5720D"/>
    <w:rsid w:val="00B60050"/>
    <w:rsid w:val="00B6009C"/>
    <w:rsid w:val="00B6065F"/>
    <w:rsid w:val="00B6272F"/>
    <w:rsid w:val="00B62B9A"/>
    <w:rsid w:val="00B62CD0"/>
    <w:rsid w:val="00B6335C"/>
    <w:rsid w:val="00B63B89"/>
    <w:rsid w:val="00B65909"/>
    <w:rsid w:val="00B66383"/>
    <w:rsid w:val="00B6684A"/>
    <w:rsid w:val="00B66F26"/>
    <w:rsid w:val="00B67061"/>
    <w:rsid w:val="00B67CD1"/>
    <w:rsid w:val="00B67DE7"/>
    <w:rsid w:val="00B7030E"/>
    <w:rsid w:val="00B70AF1"/>
    <w:rsid w:val="00B70C60"/>
    <w:rsid w:val="00B715ED"/>
    <w:rsid w:val="00B71756"/>
    <w:rsid w:val="00B71AEA"/>
    <w:rsid w:val="00B738B4"/>
    <w:rsid w:val="00B743AD"/>
    <w:rsid w:val="00B74A6A"/>
    <w:rsid w:val="00B74B22"/>
    <w:rsid w:val="00B754DE"/>
    <w:rsid w:val="00B75AF6"/>
    <w:rsid w:val="00B75B27"/>
    <w:rsid w:val="00B75E9B"/>
    <w:rsid w:val="00B76575"/>
    <w:rsid w:val="00B76EA9"/>
    <w:rsid w:val="00B771EC"/>
    <w:rsid w:val="00B776E0"/>
    <w:rsid w:val="00B777E9"/>
    <w:rsid w:val="00B800D6"/>
    <w:rsid w:val="00B804C0"/>
    <w:rsid w:val="00B80B5D"/>
    <w:rsid w:val="00B816D9"/>
    <w:rsid w:val="00B81ADF"/>
    <w:rsid w:val="00B8221E"/>
    <w:rsid w:val="00B82276"/>
    <w:rsid w:val="00B82574"/>
    <w:rsid w:val="00B8297E"/>
    <w:rsid w:val="00B83166"/>
    <w:rsid w:val="00B832AA"/>
    <w:rsid w:val="00B834C3"/>
    <w:rsid w:val="00B847F3"/>
    <w:rsid w:val="00B851AD"/>
    <w:rsid w:val="00B86263"/>
    <w:rsid w:val="00B86B30"/>
    <w:rsid w:val="00B871DF"/>
    <w:rsid w:val="00B87CE0"/>
    <w:rsid w:val="00B904D9"/>
    <w:rsid w:val="00B91315"/>
    <w:rsid w:val="00B9262B"/>
    <w:rsid w:val="00B92F8E"/>
    <w:rsid w:val="00B9378A"/>
    <w:rsid w:val="00B93F16"/>
    <w:rsid w:val="00B94461"/>
    <w:rsid w:val="00B953FC"/>
    <w:rsid w:val="00B9568D"/>
    <w:rsid w:val="00B9675D"/>
    <w:rsid w:val="00B97F2C"/>
    <w:rsid w:val="00BA0A08"/>
    <w:rsid w:val="00BA13F9"/>
    <w:rsid w:val="00BA15E5"/>
    <w:rsid w:val="00BA16B6"/>
    <w:rsid w:val="00BA2F1E"/>
    <w:rsid w:val="00BA403C"/>
    <w:rsid w:val="00BA4D0E"/>
    <w:rsid w:val="00BA4FAB"/>
    <w:rsid w:val="00BA54A3"/>
    <w:rsid w:val="00BA58A7"/>
    <w:rsid w:val="00BA64C9"/>
    <w:rsid w:val="00BA6545"/>
    <w:rsid w:val="00BA70AF"/>
    <w:rsid w:val="00BA772E"/>
    <w:rsid w:val="00BA7C7D"/>
    <w:rsid w:val="00BA7C88"/>
    <w:rsid w:val="00BA7D17"/>
    <w:rsid w:val="00BB0EA9"/>
    <w:rsid w:val="00BB1DB7"/>
    <w:rsid w:val="00BB2DD0"/>
    <w:rsid w:val="00BB2E2A"/>
    <w:rsid w:val="00BB2EA3"/>
    <w:rsid w:val="00BB2F1B"/>
    <w:rsid w:val="00BB3403"/>
    <w:rsid w:val="00BB3513"/>
    <w:rsid w:val="00BB4369"/>
    <w:rsid w:val="00BB5AFF"/>
    <w:rsid w:val="00BC17EA"/>
    <w:rsid w:val="00BC1DE2"/>
    <w:rsid w:val="00BC1F35"/>
    <w:rsid w:val="00BC1F64"/>
    <w:rsid w:val="00BC1F84"/>
    <w:rsid w:val="00BC1FD3"/>
    <w:rsid w:val="00BC20E8"/>
    <w:rsid w:val="00BC21D3"/>
    <w:rsid w:val="00BC31A6"/>
    <w:rsid w:val="00BC31FA"/>
    <w:rsid w:val="00BC38F2"/>
    <w:rsid w:val="00BC4A7A"/>
    <w:rsid w:val="00BC4E32"/>
    <w:rsid w:val="00BC528D"/>
    <w:rsid w:val="00BC5ECB"/>
    <w:rsid w:val="00BC68B2"/>
    <w:rsid w:val="00BC69CB"/>
    <w:rsid w:val="00BC78CD"/>
    <w:rsid w:val="00BC7A4F"/>
    <w:rsid w:val="00BD03C7"/>
    <w:rsid w:val="00BD0E76"/>
    <w:rsid w:val="00BD0E79"/>
    <w:rsid w:val="00BD2011"/>
    <w:rsid w:val="00BD21ED"/>
    <w:rsid w:val="00BD35FD"/>
    <w:rsid w:val="00BD38F2"/>
    <w:rsid w:val="00BD3972"/>
    <w:rsid w:val="00BD39BB"/>
    <w:rsid w:val="00BD4387"/>
    <w:rsid w:val="00BD4691"/>
    <w:rsid w:val="00BD4B2A"/>
    <w:rsid w:val="00BD5847"/>
    <w:rsid w:val="00BD64AF"/>
    <w:rsid w:val="00BD7413"/>
    <w:rsid w:val="00BD7C67"/>
    <w:rsid w:val="00BE0D75"/>
    <w:rsid w:val="00BE0E70"/>
    <w:rsid w:val="00BE1960"/>
    <w:rsid w:val="00BE2188"/>
    <w:rsid w:val="00BE2ECE"/>
    <w:rsid w:val="00BE348A"/>
    <w:rsid w:val="00BE4BB2"/>
    <w:rsid w:val="00BE504C"/>
    <w:rsid w:val="00BE5306"/>
    <w:rsid w:val="00BE54E0"/>
    <w:rsid w:val="00BE67E1"/>
    <w:rsid w:val="00BE6AC7"/>
    <w:rsid w:val="00BE7023"/>
    <w:rsid w:val="00BE716A"/>
    <w:rsid w:val="00BF03BE"/>
    <w:rsid w:val="00BF069F"/>
    <w:rsid w:val="00BF0BBD"/>
    <w:rsid w:val="00BF1232"/>
    <w:rsid w:val="00BF17A5"/>
    <w:rsid w:val="00BF213D"/>
    <w:rsid w:val="00BF3E01"/>
    <w:rsid w:val="00BF47A0"/>
    <w:rsid w:val="00BF4E38"/>
    <w:rsid w:val="00BF58C4"/>
    <w:rsid w:val="00BF5AD2"/>
    <w:rsid w:val="00BF705B"/>
    <w:rsid w:val="00BF74AC"/>
    <w:rsid w:val="00C00975"/>
    <w:rsid w:val="00C00C84"/>
    <w:rsid w:val="00C01CC0"/>
    <w:rsid w:val="00C027C9"/>
    <w:rsid w:val="00C02952"/>
    <w:rsid w:val="00C02E36"/>
    <w:rsid w:val="00C02F19"/>
    <w:rsid w:val="00C0429E"/>
    <w:rsid w:val="00C04428"/>
    <w:rsid w:val="00C04F00"/>
    <w:rsid w:val="00C061B5"/>
    <w:rsid w:val="00C06DFC"/>
    <w:rsid w:val="00C11025"/>
    <w:rsid w:val="00C11D8C"/>
    <w:rsid w:val="00C12275"/>
    <w:rsid w:val="00C141C5"/>
    <w:rsid w:val="00C176C5"/>
    <w:rsid w:val="00C17B11"/>
    <w:rsid w:val="00C17EB1"/>
    <w:rsid w:val="00C21561"/>
    <w:rsid w:val="00C24075"/>
    <w:rsid w:val="00C2465F"/>
    <w:rsid w:val="00C2487C"/>
    <w:rsid w:val="00C26007"/>
    <w:rsid w:val="00C2684A"/>
    <w:rsid w:val="00C27A6C"/>
    <w:rsid w:val="00C27CAC"/>
    <w:rsid w:val="00C3090B"/>
    <w:rsid w:val="00C30DDC"/>
    <w:rsid w:val="00C312FF"/>
    <w:rsid w:val="00C315A8"/>
    <w:rsid w:val="00C31EB6"/>
    <w:rsid w:val="00C3212E"/>
    <w:rsid w:val="00C32807"/>
    <w:rsid w:val="00C32BAE"/>
    <w:rsid w:val="00C3393E"/>
    <w:rsid w:val="00C3401C"/>
    <w:rsid w:val="00C34F87"/>
    <w:rsid w:val="00C35A03"/>
    <w:rsid w:val="00C35AE4"/>
    <w:rsid w:val="00C35CE4"/>
    <w:rsid w:val="00C3655B"/>
    <w:rsid w:val="00C36612"/>
    <w:rsid w:val="00C3697F"/>
    <w:rsid w:val="00C36BDC"/>
    <w:rsid w:val="00C37267"/>
    <w:rsid w:val="00C37559"/>
    <w:rsid w:val="00C40209"/>
    <w:rsid w:val="00C42080"/>
    <w:rsid w:val="00C428B9"/>
    <w:rsid w:val="00C43438"/>
    <w:rsid w:val="00C443A0"/>
    <w:rsid w:val="00C45ABC"/>
    <w:rsid w:val="00C4652F"/>
    <w:rsid w:val="00C469C4"/>
    <w:rsid w:val="00C46BC2"/>
    <w:rsid w:val="00C46EF3"/>
    <w:rsid w:val="00C47205"/>
    <w:rsid w:val="00C4722C"/>
    <w:rsid w:val="00C476F0"/>
    <w:rsid w:val="00C5010A"/>
    <w:rsid w:val="00C51218"/>
    <w:rsid w:val="00C518BB"/>
    <w:rsid w:val="00C518D4"/>
    <w:rsid w:val="00C520F9"/>
    <w:rsid w:val="00C5258C"/>
    <w:rsid w:val="00C52F2A"/>
    <w:rsid w:val="00C53028"/>
    <w:rsid w:val="00C530EC"/>
    <w:rsid w:val="00C54D6F"/>
    <w:rsid w:val="00C56C7E"/>
    <w:rsid w:val="00C56F25"/>
    <w:rsid w:val="00C60B3A"/>
    <w:rsid w:val="00C60B71"/>
    <w:rsid w:val="00C61294"/>
    <w:rsid w:val="00C61561"/>
    <w:rsid w:val="00C616CD"/>
    <w:rsid w:val="00C6332B"/>
    <w:rsid w:val="00C64885"/>
    <w:rsid w:val="00C655E8"/>
    <w:rsid w:val="00C65D6F"/>
    <w:rsid w:val="00C66691"/>
    <w:rsid w:val="00C66C9B"/>
    <w:rsid w:val="00C70DA9"/>
    <w:rsid w:val="00C713DB"/>
    <w:rsid w:val="00C71A82"/>
    <w:rsid w:val="00C72BEE"/>
    <w:rsid w:val="00C72CD9"/>
    <w:rsid w:val="00C73A0C"/>
    <w:rsid w:val="00C73A3B"/>
    <w:rsid w:val="00C73D5F"/>
    <w:rsid w:val="00C7490A"/>
    <w:rsid w:val="00C74DD2"/>
    <w:rsid w:val="00C75A98"/>
    <w:rsid w:val="00C75D91"/>
    <w:rsid w:val="00C76256"/>
    <w:rsid w:val="00C769B7"/>
    <w:rsid w:val="00C76E23"/>
    <w:rsid w:val="00C771F0"/>
    <w:rsid w:val="00C830B6"/>
    <w:rsid w:val="00C855A1"/>
    <w:rsid w:val="00C858F3"/>
    <w:rsid w:val="00C8646F"/>
    <w:rsid w:val="00C878E0"/>
    <w:rsid w:val="00C87D47"/>
    <w:rsid w:val="00C87E4D"/>
    <w:rsid w:val="00C9078A"/>
    <w:rsid w:val="00C90AC4"/>
    <w:rsid w:val="00C91B65"/>
    <w:rsid w:val="00C92C6B"/>
    <w:rsid w:val="00C92D23"/>
    <w:rsid w:val="00C92FEB"/>
    <w:rsid w:val="00C92FF1"/>
    <w:rsid w:val="00C936BE"/>
    <w:rsid w:val="00C9397E"/>
    <w:rsid w:val="00C93D78"/>
    <w:rsid w:val="00C9432A"/>
    <w:rsid w:val="00C9458F"/>
    <w:rsid w:val="00C94A6B"/>
    <w:rsid w:val="00C94DBA"/>
    <w:rsid w:val="00C96697"/>
    <w:rsid w:val="00CA0DC4"/>
    <w:rsid w:val="00CA291E"/>
    <w:rsid w:val="00CA29DD"/>
    <w:rsid w:val="00CA2EAD"/>
    <w:rsid w:val="00CA3700"/>
    <w:rsid w:val="00CA4006"/>
    <w:rsid w:val="00CA432B"/>
    <w:rsid w:val="00CA45DF"/>
    <w:rsid w:val="00CA4FDB"/>
    <w:rsid w:val="00CB0411"/>
    <w:rsid w:val="00CB0673"/>
    <w:rsid w:val="00CB2857"/>
    <w:rsid w:val="00CB396A"/>
    <w:rsid w:val="00CB3BAA"/>
    <w:rsid w:val="00CB453B"/>
    <w:rsid w:val="00CB6345"/>
    <w:rsid w:val="00CB7007"/>
    <w:rsid w:val="00CB7356"/>
    <w:rsid w:val="00CB7643"/>
    <w:rsid w:val="00CB77E4"/>
    <w:rsid w:val="00CB7A44"/>
    <w:rsid w:val="00CB7C9B"/>
    <w:rsid w:val="00CC0344"/>
    <w:rsid w:val="00CC0BC4"/>
    <w:rsid w:val="00CC187A"/>
    <w:rsid w:val="00CC24B6"/>
    <w:rsid w:val="00CC2A69"/>
    <w:rsid w:val="00CC3A45"/>
    <w:rsid w:val="00CC3C69"/>
    <w:rsid w:val="00CC3D43"/>
    <w:rsid w:val="00CC3DB7"/>
    <w:rsid w:val="00CC5097"/>
    <w:rsid w:val="00CC5099"/>
    <w:rsid w:val="00CC50FC"/>
    <w:rsid w:val="00CC55EB"/>
    <w:rsid w:val="00CC5FF8"/>
    <w:rsid w:val="00CC758C"/>
    <w:rsid w:val="00CC7A3E"/>
    <w:rsid w:val="00CC7F0A"/>
    <w:rsid w:val="00CD08E4"/>
    <w:rsid w:val="00CD1D0C"/>
    <w:rsid w:val="00CD29AC"/>
    <w:rsid w:val="00CD2EEC"/>
    <w:rsid w:val="00CD3143"/>
    <w:rsid w:val="00CD33E3"/>
    <w:rsid w:val="00CD3E76"/>
    <w:rsid w:val="00CD41F2"/>
    <w:rsid w:val="00CD4570"/>
    <w:rsid w:val="00CD4D24"/>
    <w:rsid w:val="00CD54D3"/>
    <w:rsid w:val="00CD5C4D"/>
    <w:rsid w:val="00CD5D6F"/>
    <w:rsid w:val="00CD6744"/>
    <w:rsid w:val="00CD6D9D"/>
    <w:rsid w:val="00CD7A0A"/>
    <w:rsid w:val="00CE0451"/>
    <w:rsid w:val="00CE133B"/>
    <w:rsid w:val="00CE1793"/>
    <w:rsid w:val="00CE1EF9"/>
    <w:rsid w:val="00CE2F71"/>
    <w:rsid w:val="00CE39CF"/>
    <w:rsid w:val="00CE3A3B"/>
    <w:rsid w:val="00CE43E3"/>
    <w:rsid w:val="00CE48A8"/>
    <w:rsid w:val="00CE5147"/>
    <w:rsid w:val="00CE5660"/>
    <w:rsid w:val="00CE6603"/>
    <w:rsid w:val="00CE7174"/>
    <w:rsid w:val="00CE74D5"/>
    <w:rsid w:val="00CF000C"/>
    <w:rsid w:val="00CF0115"/>
    <w:rsid w:val="00CF0D52"/>
    <w:rsid w:val="00CF1617"/>
    <w:rsid w:val="00CF2007"/>
    <w:rsid w:val="00CF2943"/>
    <w:rsid w:val="00CF30C9"/>
    <w:rsid w:val="00CF43B1"/>
    <w:rsid w:val="00CF4CB2"/>
    <w:rsid w:val="00CF4DA4"/>
    <w:rsid w:val="00CF5859"/>
    <w:rsid w:val="00CF593F"/>
    <w:rsid w:val="00CF5A49"/>
    <w:rsid w:val="00CF5B6D"/>
    <w:rsid w:val="00CF6557"/>
    <w:rsid w:val="00CF7194"/>
    <w:rsid w:val="00CF76E1"/>
    <w:rsid w:val="00CF7B59"/>
    <w:rsid w:val="00D0135A"/>
    <w:rsid w:val="00D02796"/>
    <w:rsid w:val="00D04244"/>
    <w:rsid w:val="00D055ED"/>
    <w:rsid w:val="00D071C8"/>
    <w:rsid w:val="00D1035A"/>
    <w:rsid w:val="00D10E4D"/>
    <w:rsid w:val="00D117D8"/>
    <w:rsid w:val="00D125EB"/>
    <w:rsid w:val="00D12D37"/>
    <w:rsid w:val="00D13859"/>
    <w:rsid w:val="00D13903"/>
    <w:rsid w:val="00D13E17"/>
    <w:rsid w:val="00D1419B"/>
    <w:rsid w:val="00D1425D"/>
    <w:rsid w:val="00D1524C"/>
    <w:rsid w:val="00D157DE"/>
    <w:rsid w:val="00D158D9"/>
    <w:rsid w:val="00D1664A"/>
    <w:rsid w:val="00D1664D"/>
    <w:rsid w:val="00D167EB"/>
    <w:rsid w:val="00D1690B"/>
    <w:rsid w:val="00D17465"/>
    <w:rsid w:val="00D17F6E"/>
    <w:rsid w:val="00D21169"/>
    <w:rsid w:val="00D21746"/>
    <w:rsid w:val="00D21BDB"/>
    <w:rsid w:val="00D22344"/>
    <w:rsid w:val="00D223C3"/>
    <w:rsid w:val="00D22919"/>
    <w:rsid w:val="00D22A3D"/>
    <w:rsid w:val="00D22A43"/>
    <w:rsid w:val="00D24088"/>
    <w:rsid w:val="00D249FE"/>
    <w:rsid w:val="00D251E2"/>
    <w:rsid w:val="00D25526"/>
    <w:rsid w:val="00D25B9D"/>
    <w:rsid w:val="00D27164"/>
    <w:rsid w:val="00D274B2"/>
    <w:rsid w:val="00D27ED4"/>
    <w:rsid w:val="00D30108"/>
    <w:rsid w:val="00D30689"/>
    <w:rsid w:val="00D31164"/>
    <w:rsid w:val="00D31562"/>
    <w:rsid w:val="00D323AC"/>
    <w:rsid w:val="00D3250E"/>
    <w:rsid w:val="00D3434F"/>
    <w:rsid w:val="00D34F80"/>
    <w:rsid w:val="00D35510"/>
    <w:rsid w:val="00D35848"/>
    <w:rsid w:val="00D35E3A"/>
    <w:rsid w:val="00D3627F"/>
    <w:rsid w:val="00D3695E"/>
    <w:rsid w:val="00D36B37"/>
    <w:rsid w:val="00D37A08"/>
    <w:rsid w:val="00D4056D"/>
    <w:rsid w:val="00D405B4"/>
    <w:rsid w:val="00D41BE9"/>
    <w:rsid w:val="00D42C20"/>
    <w:rsid w:val="00D43D67"/>
    <w:rsid w:val="00D45094"/>
    <w:rsid w:val="00D45442"/>
    <w:rsid w:val="00D45E43"/>
    <w:rsid w:val="00D50CCE"/>
    <w:rsid w:val="00D53C36"/>
    <w:rsid w:val="00D53E93"/>
    <w:rsid w:val="00D54198"/>
    <w:rsid w:val="00D54748"/>
    <w:rsid w:val="00D561AF"/>
    <w:rsid w:val="00D562C0"/>
    <w:rsid w:val="00D57765"/>
    <w:rsid w:val="00D57AE6"/>
    <w:rsid w:val="00D57F81"/>
    <w:rsid w:val="00D6014A"/>
    <w:rsid w:val="00D60349"/>
    <w:rsid w:val="00D604F2"/>
    <w:rsid w:val="00D615EC"/>
    <w:rsid w:val="00D621E8"/>
    <w:rsid w:val="00D62509"/>
    <w:rsid w:val="00D63482"/>
    <w:rsid w:val="00D63DE2"/>
    <w:rsid w:val="00D6570E"/>
    <w:rsid w:val="00D65BC2"/>
    <w:rsid w:val="00D65E75"/>
    <w:rsid w:val="00D661D4"/>
    <w:rsid w:val="00D669C1"/>
    <w:rsid w:val="00D67DA9"/>
    <w:rsid w:val="00D7036C"/>
    <w:rsid w:val="00D703E6"/>
    <w:rsid w:val="00D70D46"/>
    <w:rsid w:val="00D71880"/>
    <w:rsid w:val="00D726C8"/>
    <w:rsid w:val="00D72872"/>
    <w:rsid w:val="00D72AB0"/>
    <w:rsid w:val="00D734A2"/>
    <w:rsid w:val="00D737EE"/>
    <w:rsid w:val="00D74A71"/>
    <w:rsid w:val="00D74F46"/>
    <w:rsid w:val="00D751CB"/>
    <w:rsid w:val="00D75560"/>
    <w:rsid w:val="00D756AC"/>
    <w:rsid w:val="00D75F8B"/>
    <w:rsid w:val="00D75F9E"/>
    <w:rsid w:val="00D777B0"/>
    <w:rsid w:val="00D77A0D"/>
    <w:rsid w:val="00D80CCF"/>
    <w:rsid w:val="00D8173A"/>
    <w:rsid w:val="00D8186D"/>
    <w:rsid w:val="00D82822"/>
    <w:rsid w:val="00D83BA1"/>
    <w:rsid w:val="00D84C47"/>
    <w:rsid w:val="00D84C53"/>
    <w:rsid w:val="00D85239"/>
    <w:rsid w:val="00D856C8"/>
    <w:rsid w:val="00D8614C"/>
    <w:rsid w:val="00D861B5"/>
    <w:rsid w:val="00D861BF"/>
    <w:rsid w:val="00D86AFF"/>
    <w:rsid w:val="00D86D34"/>
    <w:rsid w:val="00D8778F"/>
    <w:rsid w:val="00D90085"/>
    <w:rsid w:val="00D90E82"/>
    <w:rsid w:val="00D92A1F"/>
    <w:rsid w:val="00D93075"/>
    <w:rsid w:val="00D93658"/>
    <w:rsid w:val="00D93973"/>
    <w:rsid w:val="00D93E14"/>
    <w:rsid w:val="00D94263"/>
    <w:rsid w:val="00D96F78"/>
    <w:rsid w:val="00D9748C"/>
    <w:rsid w:val="00D97542"/>
    <w:rsid w:val="00D97EB4"/>
    <w:rsid w:val="00DA060A"/>
    <w:rsid w:val="00DA0633"/>
    <w:rsid w:val="00DA0A7A"/>
    <w:rsid w:val="00DA2781"/>
    <w:rsid w:val="00DA29FD"/>
    <w:rsid w:val="00DA2F00"/>
    <w:rsid w:val="00DA3267"/>
    <w:rsid w:val="00DA366F"/>
    <w:rsid w:val="00DA48F1"/>
    <w:rsid w:val="00DA4BFA"/>
    <w:rsid w:val="00DA6EF6"/>
    <w:rsid w:val="00DA7730"/>
    <w:rsid w:val="00DA778D"/>
    <w:rsid w:val="00DA7FF0"/>
    <w:rsid w:val="00DB0AFE"/>
    <w:rsid w:val="00DB10DE"/>
    <w:rsid w:val="00DB114A"/>
    <w:rsid w:val="00DB1C35"/>
    <w:rsid w:val="00DB23D5"/>
    <w:rsid w:val="00DB3126"/>
    <w:rsid w:val="00DB3419"/>
    <w:rsid w:val="00DB40FF"/>
    <w:rsid w:val="00DB4DA1"/>
    <w:rsid w:val="00DB4DA6"/>
    <w:rsid w:val="00DB6AEE"/>
    <w:rsid w:val="00DB74FF"/>
    <w:rsid w:val="00DB79DD"/>
    <w:rsid w:val="00DC01BB"/>
    <w:rsid w:val="00DC0CE7"/>
    <w:rsid w:val="00DC1303"/>
    <w:rsid w:val="00DC1A57"/>
    <w:rsid w:val="00DC233E"/>
    <w:rsid w:val="00DC273C"/>
    <w:rsid w:val="00DC2831"/>
    <w:rsid w:val="00DC2D33"/>
    <w:rsid w:val="00DC4473"/>
    <w:rsid w:val="00DC52F4"/>
    <w:rsid w:val="00DC5396"/>
    <w:rsid w:val="00DC59B3"/>
    <w:rsid w:val="00DC5C1C"/>
    <w:rsid w:val="00DC6334"/>
    <w:rsid w:val="00DC6BC2"/>
    <w:rsid w:val="00DC6ECF"/>
    <w:rsid w:val="00DC7C40"/>
    <w:rsid w:val="00DC7F4D"/>
    <w:rsid w:val="00DD0004"/>
    <w:rsid w:val="00DD143F"/>
    <w:rsid w:val="00DD26D5"/>
    <w:rsid w:val="00DD3014"/>
    <w:rsid w:val="00DD40E5"/>
    <w:rsid w:val="00DD4630"/>
    <w:rsid w:val="00DD46B7"/>
    <w:rsid w:val="00DD4A38"/>
    <w:rsid w:val="00DD4C25"/>
    <w:rsid w:val="00DD4E60"/>
    <w:rsid w:val="00DD5AE5"/>
    <w:rsid w:val="00DD6227"/>
    <w:rsid w:val="00DD69F5"/>
    <w:rsid w:val="00DD6E22"/>
    <w:rsid w:val="00DD7B63"/>
    <w:rsid w:val="00DE09A3"/>
    <w:rsid w:val="00DE0D12"/>
    <w:rsid w:val="00DE10C0"/>
    <w:rsid w:val="00DE1B7B"/>
    <w:rsid w:val="00DE1ED8"/>
    <w:rsid w:val="00DE25D4"/>
    <w:rsid w:val="00DE2B43"/>
    <w:rsid w:val="00DE2C07"/>
    <w:rsid w:val="00DE2C91"/>
    <w:rsid w:val="00DE3582"/>
    <w:rsid w:val="00DE3A4B"/>
    <w:rsid w:val="00DE402A"/>
    <w:rsid w:val="00DE4987"/>
    <w:rsid w:val="00DE4AE2"/>
    <w:rsid w:val="00DE4D68"/>
    <w:rsid w:val="00DE5F20"/>
    <w:rsid w:val="00DE7B77"/>
    <w:rsid w:val="00DF0631"/>
    <w:rsid w:val="00DF1A61"/>
    <w:rsid w:val="00DF31D9"/>
    <w:rsid w:val="00DF3C46"/>
    <w:rsid w:val="00DF3FD8"/>
    <w:rsid w:val="00DF5B8B"/>
    <w:rsid w:val="00DF607B"/>
    <w:rsid w:val="00DF6450"/>
    <w:rsid w:val="00DF6C8E"/>
    <w:rsid w:val="00DF6D06"/>
    <w:rsid w:val="00DF77C9"/>
    <w:rsid w:val="00E00628"/>
    <w:rsid w:val="00E00D25"/>
    <w:rsid w:val="00E011AA"/>
    <w:rsid w:val="00E014DF"/>
    <w:rsid w:val="00E01642"/>
    <w:rsid w:val="00E019A0"/>
    <w:rsid w:val="00E01C29"/>
    <w:rsid w:val="00E01F6E"/>
    <w:rsid w:val="00E021C4"/>
    <w:rsid w:val="00E03951"/>
    <w:rsid w:val="00E04B09"/>
    <w:rsid w:val="00E05ECF"/>
    <w:rsid w:val="00E06301"/>
    <w:rsid w:val="00E06440"/>
    <w:rsid w:val="00E06597"/>
    <w:rsid w:val="00E06E7C"/>
    <w:rsid w:val="00E074F1"/>
    <w:rsid w:val="00E07A67"/>
    <w:rsid w:val="00E07AEB"/>
    <w:rsid w:val="00E07C4D"/>
    <w:rsid w:val="00E07FEB"/>
    <w:rsid w:val="00E1170A"/>
    <w:rsid w:val="00E11E18"/>
    <w:rsid w:val="00E11E25"/>
    <w:rsid w:val="00E12096"/>
    <w:rsid w:val="00E124AE"/>
    <w:rsid w:val="00E13D14"/>
    <w:rsid w:val="00E13F3C"/>
    <w:rsid w:val="00E15420"/>
    <w:rsid w:val="00E15F08"/>
    <w:rsid w:val="00E15FCC"/>
    <w:rsid w:val="00E1702C"/>
    <w:rsid w:val="00E17B14"/>
    <w:rsid w:val="00E17BA5"/>
    <w:rsid w:val="00E17D56"/>
    <w:rsid w:val="00E20ADD"/>
    <w:rsid w:val="00E221C9"/>
    <w:rsid w:val="00E23C8B"/>
    <w:rsid w:val="00E24017"/>
    <w:rsid w:val="00E251B8"/>
    <w:rsid w:val="00E260B4"/>
    <w:rsid w:val="00E263FE"/>
    <w:rsid w:val="00E269A7"/>
    <w:rsid w:val="00E26C07"/>
    <w:rsid w:val="00E27227"/>
    <w:rsid w:val="00E30BA2"/>
    <w:rsid w:val="00E30CCD"/>
    <w:rsid w:val="00E31158"/>
    <w:rsid w:val="00E31F60"/>
    <w:rsid w:val="00E32379"/>
    <w:rsid w:val="00E3245C"/>
    <w:rsid w:val="00E329DF"/>
    <w:rsid w:val="00E32E97"/>
    <w:rsid w:val="00E33056"/>
    <w:rsid w:val="00E3388A"/>
    <w:rsid w:val="00E345EA"/>
    <w:rsid w:val="00E34CE4"/>
    <w:rsid w:val="00E36E5A"/>
    <w:rsid w:val="00E371C3"/>
    <w:rsid w:val="00E4150A"/>
    <w:rsid w:val="00E41B1C"/>
    <w:rsid w:val="00E41E79"/>
    <w:rsid w:val="00E42070"/>
    <w:rsid w:val="00E4251D"/>
    <w:rsid w:val="00E439DD"/>
    <w:rsid w:val="00E43D26"/>
    <w:rsid w:val="00E4423E"/>
    <w:rsid w:val="00E44AAC"/>
    <w:rsid w:val="00E45438"/>
    <w:rsid w:val="00E45C9F"/>
    <w:rsid w:val="00E46342"/>
    <w:rsid w:val="00E46522"/>
    <w:rsid w:val="00E46979"/>
    <w:rsid w:val="00E46FBD"/>
    <w:rsid w:val="00E47133"/>
    <w:rsid w:val="00E477B8"/>
    <w:rsid w:val="00E479CB"/>
    <w:rsid w:val="00E479D0"/>
    <w:rsid w:val="00E47AC7"/>
    <w:rsid w:val="00E50206"/>
    <w:rsid w:val="00E51805"/>
    <w:rsid w:val="00E52BE8"/>
    <w:rsid w:val="00E52F0A"/>
    <w:rsid w:val="00E55261"/>
    <w:rsid w:val="00E55941"/>
    <w:rsid w:val="00E562B3"/>
    <w:rsid w:val="00E56419"/>
    <w:rsid w:val="00E57795"/>
    <w:rsid w:val="00E57BAF"/>
    <w:rsid w:val="00E57CE5"/>
    <w:rsid w:val="00E60DB7"/>
    <w:rsid w:val="00E61834"/>
    <w:rsid w:val="00E631F8"/>
    <w:rsid w:val="00E63F83"/>
    <w:rsid w:val="00E64326"/>
    <w:rsid w:val="00E64393"/>
    <w:rsid w:val="00E64931"/>
    <w:rsid w:val="00E6496D"/>
    <w:rsid w:val="00E64E2E"/>
    <w:rsid w:val="00E65C11"/>
    <w:rsid w:val="00E665D8"/>
    <w:rsid w:val="00E667A5"/>
    <w:rsid w:val="00E675AB"/>
    <w:rsid w:val="00E67978"/>
    <w:rsid w:val="00E67AF9"/>
    <w:rsid w:val="00E71A90"/>
    <w:rsid w:val="00E72B3C"/>
    <w:rsid w:val="00E72C8A"/>
    <w:rsid w:val="00E73DD0"/>
    <w:rsid w:val="00E74297"/>
    <w:rsid w:val="00E748F3"/>
    <w:rsid w:val="00E762A7"/>
    <w:rsid w:val="00E763B5"/>
    <w:rsid w:val="00E76CB0"/>
    <w:rsid w:val="00E77698"/>
    <w:rsid w:val="00E778A3"/>
    <w:rsid w:val="00E77DBB"/>
    <w:rsid w:val="00E77E18"/>
    <w:rsid w:val="00E80129"/>
    <w:rsid w:val="00E80EAB"/>
    <w:rsid w:val="00E8122F"/>
    <w:rsid w:val="00E81B1D"/>
    <w:rsid w:val="00E81C6B"/>
    <w:rsid w:val="00E83075"/>
    <w:rsid w:val="00E83B99"/>
    <w:rsid w:val="00E83E7E"/>
    <w:rsid w:val="00E840C4"/>
    <w:rsid w:val="00E8452F"/>
    <w:rsid w:val="00E8453A"/>
    <w:rsid w:val="00E84C91"/>
    <w:rsid w:val="00E84D02"/>
    <w:rsid w:val="00E86101"/>
    <w:rsid w:val="00E8614A"/>
    <w:rsid w:val="00E87A03"/>
    <w:rsid w:val="00E87C22"/>
    <w:rsid w:val="00E9079E"/>
    <w:rsid w:val="00E91026"/>
    <w:rsid w:val="00E92921"/>
    <w:rsid w:val="00E931F2"/>
    <w:rsid w:val="00E93338"/>
    <w:rsid w:val="00E93667"/>
    <w:rsid w:val="00E93E3C"/>
    <w:rsid w:val="00E94614"/>
    <w:rsid w:val="00E966D3"/>
    <w:rsid w:val="00E96E2A"/>
    <w:rsid w:val="00EA07C8"/>
    <w:rsid w:val="00EA0812"/>
    <w:rsid w:val="00EA0D11"/>
    <w:rsid w:val="00EA0DCA"/>
    <w:rsid w:val="00EA1D3F"/>
    <w:rsid w:val="00EA1EBE"/>
    <w:rsid w:val="00EA2EBB"/>
    <w:rsid w:val="00EA389A"/>
    <w:rsid w:val="00EA3C8E"/>
    <w:rsid w:val="00EA550B"/>
    <w:rsid w:val="00EA561D"/>
    <w:rsid w:val="00EA69A3"/>
    <w:rsid w:val="00EA7068"/>
    <w:rsid w:val="00EA7520"/>
    <w:rsid w:val="00EA7755"/>
    <w:rsid w:val="00EA7B7A"/>
    <w:rsid w:val="00EA7CA5"/>
    <w:rsid w:val="00EB11C9"/>
    <w:rsid w:val="00EB11E6"/>
    <w:rsid w:val="00EB16B1"/>
    <w:rsid w:val="00EB1C09"/>
    <w:rsid w:val="00EB2E43"/>
    <w:rsid w:val="00EB36D3"/>
    <w:rsid w:val="00EB4755"/>
    <w:rsid w:val="00EB4B1E"/>
    <w:rsid w:val="00EB5807"/>
    <w:rsid w:val="00EB5C84"/>
    <w:rsid w:val="00EB5FAA"/>
    <w:rsid w:val="00EB6291"/>
    <w:rsid w:val="00EB6E09"/>
    <w:rsid w:val="00EB710E"/>
    <w:rsid w:val="00EB778F"/>
    <w:rsid w:val="00EB7CF4"/>
    <w:rsid w:val="00EC050D"/>
    <w:rsid w:val="00EC0693"/>
    <w:rsid w:val="00EC075B"/>
    <w:rsid w:val="00EC11F1"/>
    <w:rsid w:val="00EC1517"/>
    <w:rsid w:val="00EC1C2C"/>
    <w:rsid w:val="00EC32D1"/>
    <w:rsid w:val="00EC3644"/>
    <w:rsid w:val="00EC3B72"/>
    <w:rsid w:val="00EC43C5"/>
    <w:rsid w:val="00EC4BCF"/>
    <w:rsid w:val="00EC5B29"/>
    <w:rsid w:val="00EC6A23"/>
    <w:rsid w:val="00EC7790"/>
    <w:rsid w:val="00EC7D47"/>
    <w:rsid w:val="00EC7E6D"/>
    <w:rsid w:val="00ED06FA"/>
    <w:rsid w:val="00ED072C"/>
    <w:rsid w:val="00ED106A"/>
    <w:rsid w:val="00ED12F9"/>
    <w:rsid w:val="00ED27EB"/>
    <w:rsid w:val="00ED366C"/>
    <w:rsid w:val="00ED3853"/>
    <w:rsid w:val="00ED3F60"/>
    <w:rsid w:val="00ED55C3"/>
    <w:rsid w:val="00ED6278"/>
    <w:rsid w:val="00ED69DC"/>
    <w:rsid w:val="00ED7758"/>
    <w:rsid w:val="00EE08D4"/>
    <w:rsid w:val="00EE0A07"/>
    <w:rsid w:val="00EE0B88"/>
    <w:rsid w:val="00EE1357"/>
    <w:rsid w:val="00EE1552"/>
    <w:rsid w:val="00EE223D"/>
    <w:rsid w:val="00EE27FA"/>
    <w:rsid w:val="00EE2A75"/>
    <w:rsid w:val="00EE2DA0"/>
    <w:rsid w:val="00EE305B"/>
    <w:rsid w:val="00EE328A"/>
    <w:rsid w:val="00EE3AC0"/>
    <w:rsid w:val="00EE3BCC"/>
    <w:rsid w:val="00EE43C2"/>
    <w:rsid w:val="00EE4566"/>
    <w:rsid w:val="00EE67B2"/>
    <w:rsid w:val="00EE6893"/>
    <w:rsid w:val="00EE6C83"/>
    <w:rsid w:val="00EF0499"/>
    <w:rsid w:val="00EF0E4D"/>
    <w:rsid w:val="00EF2F31"/>
    <w:rsid w:val="00EF368C"/>
    <w:rsid w:val="00EF39D9"/>
    <w:rsid w:val="00EF4458"/>
    <w:rsid w:val="00EF5033"/>
    <w:rsid w:val="00EF5E82"/>
    <w:rsid w:val="00EF60F6"/>
    <w:rsid w:val="00EF6110"/>
    <w:rsid w:val="00EF67E8"/>
    <w:rsid w:val="00EF68D2"/>
    <w:rsid w:val="00EF6976"/>
    <w:rsid w:val="00EF7789"/>
    <w:rsid w:val="00F006DF"/>
    <w:rsid w:val="00F01363"/>
    <w:rsid w:val="00F015F5"/>
    <w:rsid w:val="00F02EC0"/>
    <w:rsid w:val="00F03258"/>
    <w:rsid w:val="00F03BBB"/>
    <w:rsid w:val="00F04A8D"/>
    <w:rsid w:val="00F0572B"/>
    <w:rsid w:val="00F06062"/>
    <w:rsid w:val="00F0613B"/>
    <w:rsid w:val="00F06364"/>
    <w:rsid w:val="00F064EB"/>
    <w:rsid w:val="00F06BCD"/>
    <w:rsid w:val="00F06BD0"/>
    <w:rsid w:val="00F06DE8"/>
    <w:rsid w:val="00F07E8D"/>
    <w:rsid w:val="00F11EEB"/>
    <w:rsid w:val="00F126E8"/>
    <w:rsid w:val="00F12972"/>
    <w:rsid w:val="00F12EA3"/>
    <w:rsid w:val="00F12FF6"/>
    <w:rsid w:val="00F13130"/>
    <w:rsid w:val="00F13331"/>
    <w:rsid w:val="00F1357E"/>
    <w:rsid w:val="00F137BB"/>
    <w:rsid w:val="00F13835"/>
    <w:rsid w:val="00F144A9"/>
    <w:rsid w:val="00F146C2"/>
    <w:rsid w:val="00F14A4B"/>
    <w:rsid w:val="00F14AFC"/>
    <w:rsid w:val="00F14E01"/>
    <w:rsid w:val="00F14E82"/>
    <w:rsid w:val="00F15C0F"/>
    <w:rsid w:val="00F161C0"/>
    <w:rsid w:val="00F16368"/>
    <w:rsid w:val="00F16652"/>
    <w:rsid w:val="00F16B9D"/>
    <w:rsid w:val="00F16E9A"/>
    <w:rsid w:val="00F174A8"/>
    <w:rsid w:val="00F1762B"/>
    <w:rsid w:val="00F17D36"/>
    <w:rsid w:val="00F216A7"/>
    <w:rsid w:val="00F228A1"/>
    <w:rsid w:val="00F22C06"/>
    <w:rsid w:val="00F23555"/>
    <w:rsid w:val="00F24496"/>
    <w:rsid w:val="00F25A96"/>
    <w:rsid w:val="00F26595"/>
    <w:rsid w:val="00F26F40"/>
    <w:rsid w:val="00F27184"/>
    <w:rsid w:val="00F271DF"/>
    <w:rsid w:val="00F27B25"/>
    <w:rsid w:val="00F3007E"/>
    <w:rsid w:val="00F30ABF"/>
    <w:rsid w:val="00F3280C"/>
    <w:rsid w:val="00F32F06"/>
    <w:rsid w:val="00F34535"/>
    <w:rsid w:val="00F37091"/>
    <w:rsid w:val="00F37E0B"/>
    <w:rsid w:val="00F37E82"/>
    <w:rsid w:val="00F37F31"/>
    <w:rsid w:val="00F40B6E"/>
    <w:rsid w:val="00F41099"/>
    <w:rsid w:val="00F41122"/>
    <w:rsid w:val="00F4130F"/>
    <w:rsid w:val="00F41439"/>
    <w:rsid w:val="00F4196A"/>
    <w:rsid w:val="00F4258B"/>
    <w:rsid w:val="00F4306B"/>
    <w:rsid w:val="00F43A46"/>
    <w:rsid w:val="00F43FBE"/>
    <w:rsid w:val="00F4412B"/>
    <w:rsid w:val="00F444D0"/>
    <w:rsid w:val="00F44928"/>
    <w:rsid w:val="00F44E7F"/>
    <w:rsid w:val="00F45032"/>
    <w:rsid w:val="00F45099"/>
    <w:rsid w:val="00F454B2"/>
    <w:rsid w:val="00F46510"/>
    <w:rsid w:val="00F47BA5"/>
    <w:rsid w:val="00F50541"/>
    <w:rsid w:val="00F50AA0"/>
    <w:rsid w:val="00F5181B"/>
    <w:rsid w:val="00F52A05"/>
    <w:rsid w:val="00F52DF3"/>
    <w:rsid w:val="00F5369B"/>
    <w:rsid w:val="00F537A5"/>
    <w:rsid w:val="00F5382C"/>
    <w:rsid w:val="00F539C3"/>
    <w:rsid w:val="00F54EC6"/>
    <w:rsid w:val="00F550AF"/>
    <w:rsid w:val="00F55386"/>
    <w:rsid w:val="00F553EE"/>
    <w:rsid w:val="00F55FF8"/>
    <w:rsid w:val="00F561D7"/>
    <w:rsid w:val="00F576B4"/>
    <w:rsid w:val="00F608E7"/>
    <w:rsid w:val="00F62D3A"/>
    <w:rsid w:val="00F62F5D"/>
    <w:rsid w:val="00F63156"/>
    <w:rsid w:val="00F63B7E"/>
    <w:rsid w:val="00F64DED"/>
    <w:rsid w:val="00F65810"/>
    <w:rsid w:val="00F66960"/>
    <w:rsid w:val="00F670A1"/>
    <w:rsid w:val="00F672B1"/>
    <w:rsid w:val="00F6730E"/>
    <w:rsid w:val="00F676DE"/>
    <w:rsid w:val="00F676DF"/>
    <w:rsid w:val="00F679E9"/>
    <w:rsid w:val="00F705CF"/>
    <w:rsid w:val="00F7270F"/>
    <w:rsid w:val="00F73BC6"/>
    <w:rsid w:val="00F74315"/>
    <w:rsid w:val="00F74846"/>
    <w:rsid w:val="00F75492"/>
    <w:rsid w:val="00F758A8"/>
    <w:rsid w:val="00F76347"/>
    <w:rsid w:val="00F769B2"/>
    <w:rsid w:val="00F807F3"/>
    <w:rsid w:val="00F8179B"/>
    <w:rsid w:val="00F81C32"/>
    <w:rsid w:val="00F8237E"/>
    <w:rsid w:val="00F82420"/>
    <w:rsid w:val="00F82655"/>
    <w:rsid w:val="00F8276F"/>
    <w:rsid w:val="00F82A30"/>
    <w:rsid w:val="00F82BBF"/>
    <w:rsid w:val="00F8325D"/>
    <w:rsid w:val="00F84241"/>
    <w:rsid w:val="00F85BAC"/>
    <w:rsid w:val="00F85BCC"/>
    <w:rsid w:val="00F86E7B"/>
    <w:rsid w:val="00F90804"/>
    <w:rsid w:val="00F9108B"/>
    <w:rsid w:val="00F91BAB"/>
    <w:rsid w:val="00F91E10"/>
    <w:rsid w:val="00F91F00"/>
    <w:rsid w:val="00F92688"/>
    <w:rsid w:val="00F92BBA"/>
    <w:rsid w:val="00F92E79"/>
    <w:rsid w:val="00F940BE"/>
    <w:rsid w:val="00F94A13"/>
    <w:rsid w:val="00F94B97"/>
    <w:rsid w:val="00F95257"/>
    <w:rsid w:val="00F95E0A"/>
    <w:rsid w:val="00F9633E"/>
    <w:rsid w:val="00F96B67"/>
    <w:rsid w:val="00F96C67"/>
    <w:rsid w:val="00FA0695"/>
    <w:rsid w:val="00FA0DF8"/>
    <w:rsid w:val="00FA163A"/>
    <w:rsid w:val="00FA1756"/>
    <w:rsid w:val="00FA1B96"/>
    <w:rsid w:val="00FA1E78"/>
    <w:rsid w:val="00FA2121"/>
    <w:rsid w:val="00FA3144"/>
    <w:rsid w:val="00FA318B"/>
    <w:rsid w:val="00FA38CA"/>
    <w:rsid w:val="00FA541C"/>
    <w:rsid w:val="00FA64AB"/>
    <w:rsid w:val="00FA68E4"/>
    <w:rsid w:val="00FA68FC"/>
    <w:rsid w:val="00FA6C29"/>
    <w:rsid w:val="00FB0D19"/>
    <w:rsid w:val="00FB1603"/>
    <w:rsid w:val="00FB1DCC"/>
    <w:rsid w:val="00FB2A37"/>
    <w:rsid w:val="00FB2A9A"/>
    <w:rsid w:val="00FB32C2"/>
    <w:rsid w:val="00FB3F39"/>
    <w:rsid w:val="00FB41D5"/>
    <w:rsid w:val="00FB41FD"/>
    <w:rsid w:val="00FB517B"/>
    <w:rsid w:val="00FB579E"/>
    <w:rsid w:val="00FB6072"/>
    <w:rsid w:val="00FB689C"/>
    <w:rsid w:val="00FB6EE6"/>
    <w:rsid w:val="00FC1DEF"/>
    <w:rsid w:val="00FC1E01"/>
    <w:rsid w:val="00FC2572"/>
    <w:rsid w:val="00FC2F9F"/>
    <w:rsid w:val="00FC3E8A"/>
    <w:rsid w:val="00FC3EB6"/>
    <w:rsid w:val="00FC4654"/>
    <w:rsid w:val="00FC6E4B"/>
    <w:rsid w:val="00FC6F0F"/>
    <w:rsid w:val="00FC7415"/>
    <w:rsid w:val="00FD0D7C"/>
    <w:rsid w:val="00FD0F58"/>
    <w:rsid w:val="00FD145A"/>
    <w:rsid w:val="00FD1AB4"/>
    <w:rsid w:val="00FD27D9"/>
    <w:rsid w:val="00FD2A43"/>
    <w:rsid w:val="00FD3158"/>
    <w:rsid w:val="00FD4675"/>
    <w:rsid w:val="00FD4AC9"/>
    <w:rsid w:val="00FD507E"/>
    <w:rsid w:val="00FD527B"/>
    <w:rsid w:val="00FD5955"/>
    <w:rsid w:val="00FD5ED6"/>
    <w:rsid w:val="00FD62C9"/>
    <w:rsid w:val="00FD682F"/>
    <w:rsid w:val="00FD7123"/>
    <w:rsid w:val="00FD7F03"/>
    <w:rsid w:val="00FE0382"/>
    <w:rsid w:val="00FE051D"/>
    <w:rsid w:val="00FE07C0"/>
    <w:rsid w:val="00FE1276"/>
    <w:rsid w:val="00FE15DC"/>
    <w:rsid w:val="00FE24B7"/>
    <w:rsid w:val="00FE2649"/>
    <w:rsid w:val="00FE29E5"/>
    <w:rsid w:val="00FE34C8"/>
    <w:rsid w:val="00FE40F4"/>
    <w:rsid w:val="00FE4ACF"/>
    <w:rsid w:val="00FE5069"/>
    <w:rsid w:val="00FE550F"/>
    <w:rsid w:val="00FE6416"/>
    <w:rsid w:val="00FE6898"/>
    <w:rsid w:val="00FE6FDD"/>
    <w:rsid w:val="00FE7C7D"/>
    <w:rsid w:val="00FE7E3C"/>
    <w:rsid w:val="00FF03AF"/>
    <w:rsid w:val="00FF07F2"/>
    <w:rsid w:val="00FF0CEC"/>
    <w:rsid w:val="00FF225C"/>
    <w:rsid w:val="00FF27C4"/>
    <w:rsid w:val="00FF3EE1"/>
    <w:rsid w:val="00FF4B48"/>
    <w:rsid w:val="00FF5A39"/>
    <w:rsid w:val="00FF5CD5"/>
    <w:rsid w:val="00FF6C0F"/>
    <w:rsid w:val="00FF6DE0"/>
    <w:rsid w:val="00FF6FB5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1C07D5E"/>
  <w15:chartTrackingRefBased/>
  <w15:docId w15:val="{F5778FB0-F2F3-48C3-9499-ECDFA5FC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D24"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52F4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8"/>
      </w:numPr>
      <w:spacing w:before="120" w:after="120" w:line="276" w:lineRule="auto"/>
      <w:ind w:left="357" w:hanging="357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24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2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4613"/>
    <w:pPr>
      <w:jc w:val="left"/>
    </w:pPr>
    <w:rPr>
      <w:rFonts w:asciiTheme="minorHAnsi" w:eastAsiaTheme="minorEastAsia" w:hAnsiTheme="minorHAnsi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4613"/>
    <w:rPr>
      <w:rFonts w:asciiTheme="minorHAnsi" w:eastAsiaTheme="minorEastAsia" w:hAnsiTheme="minorHAnsi"/>
      <w:color w:val="auto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461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64613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319D8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9D8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table" w:customStyle="1" w:styleId="Tabela-Siatka2">
    <w:name w:val="Tabela - Siatka2"/>
    <w:basedOn w:val="Standardowy"/>
    <w:next w:val="Tabela-Siatka"/>
    <w:uiPriority w:val="39"/>
    <w:rsid w:val="00412F0F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2">
    <w:name w:val="Zwykła tabela 12"/>
    <w:basedOn w:val="Standardowy"/>
    <w:next w:val="Zwykatabela1"/>
    <w:uiPriority w:val="41"/>
    <w:rsid w:val="0076263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prawka">
    <w:name w:val="Revision"/>
    <w:hidden/>
    <w:uiPriority w:val="99"/>
    <w:semiHidden/>
    <w:rsid w:val="00DA2781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adresem:%20https://miniportal.uzp.gov.pl/" TargetMode="External"/><Relationship Id="rId17" Type="http://schemas.openxmlformats.org/officeDocument/2006/relationships/hyperlink" Target="mailto:iodo@umwm.malopolska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50cfd45a-d533-4ab3-85e0-4ef4d4e7464d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przetargi@umwm.malopolska.pl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bip.malopolska.pl/umw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lopolska.pl/" TargetMode="External"/><Relationship Id="rId14" Type="http://schemas.openxmlformats.org/officeDocument/2006/relationships/hyperlink" Target="file:///C:\Users\marcin.zdanowski\AppData\Local\Microsoft\Windows\INetCache\Content.Outlook\974XZ21L\stronie%20internetowej%20https:\ezamowienia.gov.pl" TargetMode="External"/><Relationship Id="rId22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5DCD4-258E-47FD-802D-2253F369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38</Pages>
  <Words>10452</Words>
  <Characters>62715</Characters>
  <Application>Microsoft Office Word</Application>
  <DocSecurity>0</DocSecurity>
  <Lines>522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73021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Kulig-Bigosińska, Anna</cp:lastModifiedBy>
  <cp:revision>11</cp:revision>
  <cp:lastPrinted>2023-02-14T06:44:00Z</cp:lastPrinted>
  <dcterms:created xsi:type="dcterms:W3CDTF">2025-12-12T11:47:00Z</dcterms:created>
  <dcterms:modified xsi:type="dcterms:W3CDTF">2025-12-17T11:18:00Z</dcterms:modified>
</cp:coreProperties>
</file>